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C831" w14:textId="6373ECBD" w:rsidR="0077200B" w:rsidRDefault="00047B9C">
      <w:pPr>
        <w:pStyle w:val="Corpsdetexte"/>
        <w:tabs>
          <w:tab w:val="left" w:pos="8368"/>
        </w:tabs>
        <w:ind w:left="295"/>
        <w:rPr>
          <w:rFonts w:ascii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60800" behindDoc="1" locked="0" layoutInCell="1" allowOverlap="1" wp14:anchorId="62CC3B4B" wp14:editId="4E47DDC9">
            <wp:simplePos x="0" y="0"/>
            <wp:positionH relativeFrom="column">
              <wp:posOffset>5057775</wp:posOffset>
            </wp:positionH>
            <wp:positionV relativeFrom="paragraph">
              <wp:posOffset>819150</wp:posOffset>
            </wp:positionV>
            <wp:extent cx="1428750" cy="517916"/>
            <wp:effectExtent l="0" t="0" r="0" b="0"/>
            <wp:wrapNone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7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1"/>
        </w:rPr>
        <w:drawing>
          <wp:anchor distT="0" distB="0" distL="114300" distR="114300" simplePos="0" relativeHeight="251658752" behindDoc="1" locked="0" layoutInCell="1" allowOverlap="1" wp14:anchorId="374D8AAF" wp14:editId="2351231F">
            <wp:simplePos x="0" y="0"/>
            <wp:positionH relativeFrom="column">
              <wp:posOffset>5210175</wp:posOffset>
            </wp:positionH>
            <wp:positionV relativeFrom="paragraph">
              <wp:posOffset>9525</wp:posOffset>
            </wp:positionV>
            <wp:extent cx="1288077" cy="790575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77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/>
          <w:noProof/>
          <w:position w:val="1"/>
        </w:rPr>
        <w:drawing>
          <wp:inline distT="0" distB="0" distL="0" distR="0" wp14:anchorId="160CB5A9" wp14:editId="4CD4335C">
            <wp:extent cx="1688832" cy="12635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32" cy="126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position w:val="1"/>
        </w:rPr>
        <w:tab/>
      </w:r>
    </w:p>
    <w:p w14:paraId="2D69C9E8" w14:textId="55BC9E69" w:rsidR="0077200B" w:rsidRDefault="00000000">
      <w:pPr>
        <w:pStyle w:val="Titre"/>
        <w:ind w:left="2107"/>
      </w:pPr>
      <w:r>
        <w:rPr>
          <w:color w:val="0E939A"/>
        </w:rPr>
        <w:t>PROGRAMME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DE</w:t>
      </w:r>
      <w:r>
        <w:rPr>
          <w:color w:val="0E939A"/>
          <w:spacing w:val="1"/>
        </w:rPr>
        <w:t xml:space="preserve"> </w:t>
      </w:r>
      <w:r>
        <w:rPr>
          <w:color w:val="0E939A"/>
        </w:rPr>
        <w:t>L’ACTION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DE FORMATION</w:t>
      </w:r>
      <w:r>
        <w:rPr>
          <w:color w:val="0E939A"/>
          <w:spacing w:val="-4"/>
        </w:rPr>
        <w:t xml:space="preserve"> </w:t>
      </w:r>
      <w:r>
        <w:rPr>
          <w:color w:val="0E939A"/>
        </w:rPr>
        <w:t>REALISEE</w:t>
      </w:r>
    </w:p>
    <w:p w14:paraId="4E739568" w14:textId="4C9B07D0" w:rsidR="0077200B" w:rsidRDefault="00000000">
      <w:pPr>
        <w:pStyle w:val="Titre"/>
        <w:spacing w:line="252" w:lineRule="exact"/>
      </w:pPr>
      <w:r>
        <w:rPr>
          <w:color w:val="0E939A"/>
        </w:rPr>
        <w:t>« Réussir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sa</w:t>
      </w:r>
      <w:r>
        <w:rPr>
          <w:color w:val="0E939A"/>
          <w:spacing w:val="2"/>
        </w:rPr>
        <w:t xml:space="preserve"> </w:t>
      </w:r>
      <w:r>
        <w:rPr>
          <w:color w:val="0E939A"/>
        </w:rPr>
        <w:t>prise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de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fonction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managériale</w:t>
      </w:r>
      <w:r>
        <w:rPr>
          <w:color w:val="0E939A"/>
          <w:spacing w:val="-1"/>
        </w:rPr>
        <w:t xml:space="preserve"> </w:t>
      </w:r>
      <w:r>
        <w:rPr>
          <w:color w:val="0E939A"/>
        </w:rPr>
        <w:t>»</w:t>
      </w:r>
    </w:p>
    <w:p w14:paraId="4337A59A" w14:textId="3DD4DFBF" w:rsidR="0077200B" w:rsidRDefault="0077200B">
      <w:pPr>
        <w:pStyle w:val="Corpsdetexte"/>
        <w:ind w:left="0"/>
        <w:rPr>
          <w:rFonts w:ascii="Arial"/>
          <w:b/>
          <w:sz w:val="22"/>
        </w:rPr>
      </w:pPr>
    </w:p>
    <w:p w14:paraId="48D8D139" w14:textId="77777777" w:rsidR="0077200B" w:rsidRDefault="00000000">
      <w:pPr>
        <w:pStyle w:val="Titre1"/>
        <w:spacing w:line="229" w:lineRule="exact"/>
      </w:pPr>
      <w:r>
        <w:rPr>
          <w:color w:val="0E939A"/>
          <w:u w:val="thick" w:color="0E939A"/>
        </w:rPr>
        <w:t>Objectifs</w:t>
      </w:r>
      <w:r>
        <w:rPr>
          <w:color w:val="0E939A"/>
          <w:spacing w:val="-4"/>
          <w:u w:val="thick" w:color="0E939A"/>
        </w:rPr>
        <w:t xml:space="preserve"> </w:t>
      </w:r>
      <w:r>
        <w:rPr>
          <w:color w:val="0E939A"/>
          <w:u w:val="thick" w:color="0E939A"/>
        </w:rPr>
        <w:t>pédagogiques</w:t>
      </w:r>
      <w:r>
        <w:rPr>
          <w:color w:val="0E939A"/>
          <w:spacing w:val="-3"/>
          <w:u w:val="thick" w:color="0E939A"/>
        </w:rPr>
        <w:t xml:space="preserve"> </w:t>
      </w:r>
      <w:r>
        <w:rPr>
          <w:color w:val="0E939A"/>
          <w:u w:val="thick" w:color="0E939A"/>
        </w:rPr>
        <w:t>:</w:t>
      </w:r>
    </w:p>
    <w:p w14:paraId="40DF4E1A" w14:textId="77777777" w:rsidR="0077200B" w:rsidRDefault="00000000">
      <w:pPr>
        <w:spacing w:line="229" w:lineRule="exact"/>
        <w:ind w:left="2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l’issue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cette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formation,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stagiaire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doit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être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capable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</w:p>
    <w:p w14:paraId="51C3FF7B" w14:textId="77777777" w:rsidR="0077200B" w:rsidRDefault="00000000">
      <w:pPr>
        <w:pStyle w:val="Paragraphedeliste"/>
        <w:numPr>
          <w:ilvl w:val="0"/>
          <w:numId w:val="1"/>
        </w:numPr>
        <w:tabs>
          <w:tab w:val="left" w:pos="1672"/>
          <w:tab w:val="left" w:pos="1673"/>
        </w:tabs>
        <w:spacing w:before="1" w:line="245" w:lineRule="exact"/>
        <w:rPr>
          <w:sz w:val="20"/>
        </w:rPr>
      </w:pPr>
      <w:r>
        <w:rPr>
          <w:sz w:val="20"/>
        </w:rPr>
        <w:t>Acquérir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outils</w:t>
      </w:r>
      <w:r>
        <w:rPr>
          <w:spacing w:val="-3"/>
          <w:sz w:val="20"/>
        </w:rPr>
        <w:t xml:space="preserve"> </w:t>
      </w:r>
      <w:r>
        <w:rPr>
          <w:sz w:val="20"/>
        </w:rPr>
        <w:t>d’un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opérationnel</w:t>
      </w:r>
      <w:r>
        <w:rPr>
          <w:spacing w:val="-5"/>
          <w:sz w:val="20"/>
        </w:rPr>
        <w:t xml:space="preserve"> </w:t>
      </w:r>
      <w:r>
        <w:rPr>
          <w:sz w:val="20"/>
        </w:rPr>
        <w:t>gagnant/gagnant.</w:t>
      </w:r>
    </w:p>
    <w:p w14:paraId="672CE8D3" w14:textId="77777777" w:rsidR="0077200B" w:rsidRDefault="00000000">
      <w:pPr>
        <w:pStyle w:val="Paragraphedeliste"/>
        <w:numPr>
          <w:ilvl w:val="0"/>
          <w:numId w:val="1"/>
        </w:numPr>
        <w:tabs>
          <w:tab w:val="left" w:pos="1672"/>
          <w:tab w:val="left" w:pos="1673"/>
        </w:tabs>
        <w:rPr>
          <w:sz w:val="20"/>
        </w:rPr>
      </w:pPr>
      <w:r>
        <w:rPr>
          <w:sz w:val="20"/>
        </w:rPr>
        <w:t>Réussir</w:t>
      </w:r>
      <w:r>
        <w:rPr>
          <w:spacing w:val="-3"/>
          <w:sz w:val="20"/>
        </w:rPr>
        <w:t xml:space="preserve"> </w:t>
      </w:r>
      <w:r>
        <w:rPr>
          <w:sz w:val="20"/>
        </w:rPr>
        <w:t>son insertion à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tête</w:t>
      </w:r>
      <w:r>
        <w:rPr>
          <w:spacing w:val="-3"/>
          <w:sz w:val="20"/>
        </w:rPr>
        <w:t xml:space="preserve"> </w:t>
      </w:r>
      <w:r>
        <w:rPr>
          <w:sz w:val="20"/>
        </w:rPr>
        <w:t>d'une</w:t>
      </w:r>
      <w:r>
        <w:rPr>
          <w:spacing w:val="-2"/>
          <w:sz w:val="20"/>
        </w:rPr>
        <w:t xml:space="preserve"> </w:t>
      </w:r>
      <w:r>
        <w:rPr>
          <w:sz w:val="20"/>
        </w:rPr>
        <w:t>équipe</w:t>
      </w:r>
      <w:r>
        <w:rPr>
          <w:spacing w:val="-2"/>
          <w:sz w:val="20"/>
        </w:rPr>
        <w:t xml:space="preserve"> </w:t>
      </w:r>
      <w:r>
        <w:rPr>
          <w:sz w:val="20"/>
        </w:rPr>
        <w:t>existante.</w:t>
      </w:r>
    </w:p>
    <w:p w14:paraId="40ECCA02" w14:textId="77777777" w:rsidR="0077200B" w:rsidRDefault="0077200B">
      <w:pPr>
        <w:pStyle w:val="Corpsdetexte"/>
        <w:spacing w:before="8"/>
        <w:ind w:left="0"/>
        <w:rPr>
          <w:sz w:val="19"/>
        </w:rPr>
      </w:pPr>
    </w:p>
    <w:p w14:paraId="570E8305" w14:textId="77777777" w:rsidR="0077200B" w:rsidRDefault="00000000">
      <w:pPr>
        <w:ind w:left="232"/>
        <w:rPr>
          <w:sz w:val="20"/>
        </w:rPr>
      </w:pPr>
      <w:r>
        <w:rPr>
          <w:rFonts w:ascii="Arial" w:hAnsi="Arial"/>
          <w:b/>
          <w:color w:val="0E939A"/>
          <w:sz w:val="20"/>
        </w:rPr>
        <w:t>Public</w:t>
      </w:r>
      <w:r>
        <w:rPr>
          <w:rFonts w:ascii="Arial" w:hAnsi="Arial"/>
          <w:b/>
          <w:color w:val="0E939A"/>
          <w:spacing w:val="-3"/>
          <w:sz w:val="20"/>
        </w:rPr>
        <w:t xml:space="preserve"> </w:t>
      </w:r>
      <w:r>
        <w:rPr>
          <w:rFonts w:ascii="Arial" w:hAnsi="Arial"/>
          <w:b/>
          <w:color w:val="0E939A"/>
          <w:sz w:val="20"/>
        </w:rPr>
        <w:t>et</w:t>
      </w:r>
      <w:r>
        <w:rPr>
          <w:rFonts w:ascii="Arial" w:hAnsi="Arial"/>
          <w:b/>
          <w:color w:val="0E939A"/>
          <w:spacing w:val="-3"/>
          <w:sz w:val="20"/>
        </w:rPr>
        <w:t xml:space="preserve"> </w:t>
      </w:r>
      <w:r>
        <w:rPr>
          <w:rFonts w:ascii="Arial" w:hAnsi="Arial"/>
          <w:b/>
          <w:color w:val="0E939A"/>
          <w:sz w:val="20"/>
        </w:rPr>
        <w:t>Prérequis</w:t>
      </w:r>
      <w:r>
        <w:rPr>
          <w:rFonts w:ascii="Arial" w:hAnsi="Arial"/>
          <w:b/>
          <w:color w:val="0E939A"/>
          <w:spacing w:val="-4"/>
          <w:sz w:val="20"/>
        </w:rPr>
        <w:t xml:space="preserve"> </w:t>
      </w:r>
      <w:r>
        <w:rPr>
          <w:rFonts w:ascii="Arial" w:hAnsi="Arial"/>
          <w:b/>
          <w:color w:val="0E939A"/>
          <w:sz w:val="20"/>
        </w:rPr>
        <w:t>:</w:t>
      </w:r>
      <w:r>
        <w:rPr>
          <w:rFonts w:ascii="Arial" w:hAnsi="Arial"/>
          <w:b/>
          <w:color w:val="0E939A"/>
          <w:spacing w:val="-2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-3"/>
          <w:sz w:val="20"/>
        </w:rPr>
        <w:t xml:space="preserve"> </w:t>
      </w:r>
      <w:r>
        <w:rPr>
          <w:sz w:val="20"/>
        </w:rPr>
        <w:t>d’équipe,</w:t>
      </w:r>
      <w:r>
        <w:rPr>
          <w:spacing w:val="-2"/>
          <w:sz w:val="20"/>
        </w:rPr>
        <w:t xml:space="preserve"> </w:t>
      </w:r>
      <w:r>
        <w:rPr>
          <w:sz w:val="20"/>
        </w:rPr>
        <w:t>managers</w:t>
      </w:r>
      <w:r>
        <w:rPr>
          <w:spacing w:val="-3"/>
          <w:sz w:val="20"/>
        </w:rPr>
        <w:t xml:space="preserve"> </w:t>
      </w:r>
      <w:r>
        <w:rPr>
          <w:sz w:val="20"/>
        </w:rPr>
        <w:t>opérationnels.</w:t>
      </w:r>
      <w:r>
        <w:rPr>
          <w:spacing w:val="-3"/>
          <w:sz w:val="20"/>
        </w:rPr>
        <w:t xml:space="preserve"> </w:t>
      </w:r>
      <w:r>
        <w:rPr>
          <w:sz w:val="20"/>
        </w:rPr>
        <w:t>Aucun</w:t>
      </w:r>
      <w:r>
        <w:rPr>
          <w:spacing w:val="-4"/>
          <w:sz w:val="20"/>
        </w:rPr>
        <w:t xml:space="preserve"> </w:t>
      </w:r>
      <w:r>
        <w:rPr>
          <w:sz w:val="20"/>
        </w:rPr>
        <w:t>prérequis.</w:t>
      </w:r>
    </w:p>
    <w:p w14:paraId="62C53DEA" w14:textId="77777777" w:rsidR="0077200B" w:rsidRDefault="00000000">
      <w:pPr>
        <w:pStyle w:val="Corpsdetexte"/>
        <w:spacing w:before="1"/>
      </w:pPr>
      <w:r>
        <w:rPr>
          <w:rFonts w:ascii="Arial" w:hAnsi="Arial"/>
          <w:b/>
          <w:color w:val="0E939A"/>
        </w:rPr>
        <w:t>Délai</w:t>
      </w:r>
      <w:r>
        <w:rPr>
          <w:rFonts w:ascii="Arial" w:hAnsi="Arial"/>
          <w:b/>
          <w:color w:val="0E939A"/>
          <w:spacing w:val="-3"/>
        </w:rPr>
        <w:t xml:space="preserve"> </w:t>
      </w:r>
      <w:r>
        <w:rPr>
          <w:rFonts w:ascii="Arial" w:hAnsi="Arial"/>
          <w:b/>
          <w:color w:val="0E939A"/>
        </w:rPr>
        <w:t>d’accès</w:t>
      </w:r>
      <w:r>
        <w:rPr>
          <w:rFonts w:ascii="Arial" w:hAnsi="Arial"/>
          <w:b/>
          <w:color w:val="0E939A"/>
          <w:spacing w:val="-3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t>Limite</w:t>
      </w:r>
      <w:r>
        <w:rPr>
          <w:spacing w:val="-4"/>
        </w:rPr>
        <w:t xml:space="preserve"> </w:t>
      </w:r>
      <w:r>
        <w:t>d’inscription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jours</w:t>
      </w:r>
      <w:r>
        <w:rPr>
          <w:spacing w:val="-2"/>
        </w:rPr>
        <w:t xml:space="preserve"> </w:t>
      </w:r>
      <w:r>
        <w:t>avant la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démarrage</w:t>
      </w:r>
      <w:r>
        <w:rPr>
          <w:spacing w:val="-4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formation.</w:t>
      </w:r>
    </w:p>
    <w:p w14:paraId="43E537D0" w14:textId="77777777" w:rsidR="0077200B" w:rsidRDefault="00000000">
      <w:pPr>
        <w:pStyle w:val="Corpsdetexte"/>
        <w:ind w:right="1215"/>
      </w:pPr>
      <w:r>
        <w:rPr>
          <w:rFonts w:ascii="Arial" w:hAnsi="Arial"/>
          <w:b/>
          <w:color w:val="0E939A"/>
        </w:rPr>
        <w:t xml:space="preserve">Durée et lieu </w:t>
      </w:r>
      <w:r>
        <w:rPr>
          <w:rFonts w:ascii="Arial" w:hAnsi="Arial"/>
          <w:b/>
        </w:rPr>
        <w:t xml:space="preserve">: </w:t>
      </w:r>
      <w:r>
        <w:t>14h00 heures dans les locaux de l’entreprise du client ou d’Ausus Formation 114-116 rue</w:t>
      </w:r>
      <w:r>
        <w:rPr>
          <w:spacing w:val="-53"/>
        </w:rPr>
        <w:t xml:space="preserve"> </w:t>
      </w:r>
      <w:r>
        <w:t>Albert</w:t>
      </w:r>
      <w:r>
        <w:rPr>
          <w:spacing w:val="-2"/>
        </w:rPr>
        <w:t xml:space="preserve"> </w:t>
      </w:r>
      <w:r>
        <w:t>Poulain</w:t>
      </w:r>
      <w:r>
        <w:rPr>
          <w:spacing w:val="-2"/>
        </w:rPr>
        <w:t xml:space="preserve"> </w:t>
      </w:r>
      <w:r>
        <w:t>08700</w:t>
      </w:r>
      <w:r>
        <w:rPr>
          <w:spacing w:val="-2"/>
        </w:rPr>
        <w:t xml:space="preserve"> </w:t>
      </w:r>
      <w:r>
        <w:t>Nouzonville.</w:t>
      </w:r>
    </w:p>
    <w:p w14:paraId="4B9AFF6D" w14:textId="77777777" w:rsidR="0077200B" w:rsidRDefault="0077200B">
      <w:pPr>
        <w:pStyle w:val="Corpsdetexte"/>
        <w:spacing w:before="10"/>
        <w:ind w:left="0"/>
        <w:rPr>
          <w:sz w:val="19"/>
        </w:rPr>
      </w:pPr>
    </w:p>
    <w:p w14:paraId="1445E2C6" w14:textId="77777777" w:rsidR="0077200B" w:rsidRDefault="00000000">
      <w:pPr>
        <w:pStyle w:val="Titre1"/>
        <w:spacing w:before="1"/>
      </w:pPr>
      <w:r>
        <w:rPr>
          <w:color w:val="0E939A"/>
          <w:u w:val="thick" w:color="0E939A"/>
        </w:rPr>
        <w:t>Contenu</w:t>
      </w:r>
      <w:r>
        <w:rPr>
          <w:color w:val="0E939A"/>
          <w:spacing w:val="-2"/>
          <w:u w:val="thick" w:color="0E939A"/>
        </w:rPr>
        <w:t xml:space="preserve"> </w:t>
      </w:r>
      <w:r>
        <w:rPr>
          <w:color w:val="0E939A"/>
          <w:u w:val="thick" w:color="0E939A"/>
        </w:rPr>
        <w:t>pédagogique</w:t>
      </w:r>
      <w:r>
        <w:rPr>
          <w:color w:val="0E939A"/>
          <w:spacing w:val="-3"/>
          <w:u w:val="thick" w:color="0E939A"/>
        </w:rPr>
        <w:t xml:space="preserve"> </w:t>
      </w:r>
      <w:r>
        <w:rPr>
          <w:color w:val="0E939A"/>
          <w:u w:val="thick" w:color="0E939A"/>
        </w:rPr>
        <w:t>:</w:t>
      </w:r>
    </w:p>
    <w:p w14:paraId="5819882A" w14:textId="77777777" w:rsidR="0077200B" w:rsidRDefault="00000000">
      <w:pPr>
        <w:ind w:left="2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Manager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c’est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80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%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 communication</w:t>
      </w:r>
    </w:p>
    <w:p w14:paraId="6689A2F9" w14:textId="77777777" w:rsidR="0077200B" w:rsidRDefault="00000000">
      <w:pPr>
        <w:pStyle w:val="Corpsdetexte"/>
        <w:ind w:right="1838"/>
      </w:pPr>
      <w:r>
        <w:t>-Découvrir les fondamentaux de la communication interpersonnelle : les principes de transmission</w:t>
      </w:r>
      <w:r>
        <w:rPr>
          <w:spacing w:val="-5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message,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communication</w:t>
      </w:r>
      <w:r>
        <w:rPr>
          <w:spacing w:val="2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verbale,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références.</w:t>
      </w:r>
    </w:p>
    <w:p w14:paraId="493E23FE" w14:textId="77777777" w:rsidR="0077200B" w:rsidRDefault="00000000">
      <w:pPr>
        <w:pStyle w:val="Corpsdetexte"/>
        <w:spacing w:line="228" w:lineRule="exact"/>
      </w:pPr>
      <w:r>
        <w:t>-Différencier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fait,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opinion,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sentiment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communiquer</w:t>
      </w:r>
      <w:r>
        <w:rPr>
          <w:spacing w:val="-2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préjugé.</w:t>
      </w:r>
    </w:p>
    <w:p w14:paraId="6FF79293" w14:textId="77777777" w:rsidR="0077200B" w:rsidRDefault="00000000">
      <w:pPr>
        <w:pStyle w:val="Corpsdetexte"/>
        <w:spacing w:before="1"/>
      </w:pPr>
      <w:r>
        <w:t>-Identifier</w:t>
      </w:r>
      <w:r>
        <w:rPr>
          <w:spacing w:val="-2"/>
        </w:rPr>
        <w:t xml:space="preserve"> </w:t>
      </w:r>
      <w:r>
        <w:t>les obstacles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communication.</w:t>
      </w:r>
    </w:p>
    <w:p w14:paraId="07BF004D" w14:textId="77777777" w:rsidR="0077200B" w:rsidRDefault="00000000">
      <w:pPr>
        <w:pStyle w:val="Corpsdetexte"/>
      </w:pPr>
      <w:r>
        <w:t>-Communiquer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manière</w:t>
      </w:r>
      <w:r>
        <w:rPr>
          <w:spacing w:val="-3"/>
        </w:rPr>
        <w:t xml:space="preserve"> </w:t>
      </w:r>
      <w:r>
        <w:t>interactive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empathique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pratiquer l’écoute</w:t>
      </w:r>
      <w:r>
        <w:rPr>
          <w:spacing w:val="-3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feedbacks.</w:t>
      </w:r>
    </w:p>
    <w:p w14:paraId="457B36DB" w14:textId="77777777" w:rsidR="0077200B" w:rsidRDefault="00000000">
      <w:pPr>
        <w:pStyle w:val="Titre1"/>
        <w:spacing w:before="1"/>
      </w:pPr>
      <w:r>
        <w:t>Manager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objectif</w:t>
      </w:r>
    </w:p>
    <w:p w14:paraId="22F441D5" w14:textId="77777777" w:rsidR="0077200B" w:rsidRDefault="00000000">
      <w:pPr>
        <w:pStyle w:val="Corpsdetexte"/>
      </w:pPr>
      <w:r>
        <w:t>-Définir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rôle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missions</w:t>
      </w:r>
      <w:r>
        <w:rPr>
          <w:spacing w:val="-2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opérationnel.</w:t>
      </w:r>
    </w:p>
    <w:p w14:paraId="0F8E4CCB" w14:textId="77777777" w:rsidR="0077200B" w:rsidRDefault="00000000">
      <w:pPr>
        <w:pStyle w:val="Corpsdetexte"/>
        <w:spacing w:line="229" w:lineRule="exact"/>
      </w:pPr>
      <w:r>
        <w:t>-Adapter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management :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situationnel</w:t>
      </w:r>
      <w:r>
        <w:rPr>
          <w:spacing w:val="-4"/>
        </w:rPr>
        <w:t xml:space="preserve"> </w:t>
      </w:r>
      <w:r>
        <w:t>selon</w:t>
      </w:r>
      <w:r>
        <w:rPr>
          <w:spacing w:val="-3"/>
        </w:rPr>
        <w:t xml:space="preserve"> </w:t>
      </w:r>
      <w:r>
        <w:t>Hersey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Blanchard.</w:t>
      </w:r>
    </w:p>
    <w:p w14:paraId="6124B500" w14:textId="77777777" w:rsidR="0077200B" w:rsidRDefault="00000000">
      <w:pPr>
        <w:pStyle w:val="Corpsdetexte"/>
        <w:spacing w:line="229" w:lineRule="exact"/>
      </w:pPr>
      <w:r>
        <w:t>-Fixer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règles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jeu de son</w:t>
      </w:r>
      <w:r>
        <w:rPr>
          <w:spacing w:val="-3"/>
        </w:rPr>
        <w:t xml:space="preserve"> </w:t>
      </w:r>
      <w:r>
        <w:t>équipe.</w:t>
      </w:r>
    </w:p>
    <w:p w14:paraId="5840B61D" w14:textId="77777777" w:rsidR="0077200B" w:rsidRDefault="00000000">
      <w:pPr>
        <w:pStyle w:val="Corpsdetexte"/>
        <w:spacing w:before="1"/>
      </w:pPr>
      <w:r>
        <w:t>-Donner un</w:t>
      </w:r>
      <w:r>
        <w:rPr>
          <w:spacing w:val="-3"/>
        </w:rPr>
        <w:t xml:space="preserve"> </w:t>
      </w:r>
      <w:r>
        <w:t>objectif</w:t>
      </w:r>
      <w:r>
        <w:rPr>
          <w:spacing w:val="-3"/>
        </w:rPr>
        <w:t xml:space="preserve"> </w:t>
      </w:r>
      <w:r>
        <w:t>SMART et</w:t>
      </w:r>
      <w:r>
        <w:rPr>
          <w:spacing w:val="-4"/>
        </w:rPr>
        <w:t xml:space="preserve"> </w:t>
      </w:r>
      <w:r>
        <w:t>établir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fiche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mission.</w:t>
      </w:r>
    </w:p>
    <w:p w14:paraId="45974CB4" w14:textId="77777777" w:rsidR="0077200B" w:rsidRDefault="00000000">
      <w:pPr>
        <w:pStyle w:val="Corpsdetexte"/>
        <w:ind w:right="2493"/>
      </w:pPr>
      <w:r>
        <w:t>-Accompagner, contrôler, recadrer et récompenser ses collaborateurs au quotidien avec la</w:t>
      </w:r>
      <w:r>
        <w:rPr>
          <w:spacing w:val="-53"/>
        </w:rPr>
        <w:t xml:space="preserve"> </w:t>
      </w:r>
      <w:r>
        <w:t>méthode</w:t>
      </w:r>
      <w:r>
        <w:rPr>
          <w:spacing w:val="-1"/>
        </w:rPr>
        <w:t xml:space="preserve"> </w:t>
      </w:r>
      <w:r>
        <w:t>DESC.</w:t>
      </w:r>
    </w:p>
    <w:p w14:paraId="58666AE2" w14:textId="77777777" w:rsidR="0077200B" w:rsidRDefault="00000000">
      <w:pPr>
        <w:pStyle w:val="Titre1"/>
        <w:spacing w:before="1"/>
      </w:pPr>
      <w:r>
        <w:t>Construire</w:t>
      </w:r>
      <w:r>
        <w:rPr>
          <w:spacing w:val="-3"/>
        </w:rPr>
        <w:t xml:space="preserve"> </w:t>
      </w:r>
      <w:r>
        <w:t>rapidement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identité</w:t>
      </w:r>
      <w:r>
        <w:rPr>
          <w:spacing w:val="-3"/>
        </w:rPr>
        <w:t xml:space="preserve"> </w:t>
      </w:r>
      <w:r>
        <w:t>managériale</w:t>
      </w:r>
    </w:p>
    <w:p w14:paraId="6C1F439B" w14:textId="77777777" w:rsidR="0077200B" w:rsidRDefault="00000000">
      <w:pPr>
        <w:pStyle w:val="Corpsdetexte"/>
        <w:spacing w:before="1"/>
        <w:ind w:right="1938"/>
      </w:pPr>
      <w:r>
        <w:t>-Gérer la relation avec son propre manager : identifier ses attentes implicites et définir vos règles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fonctionnement.</w:t>
      </w:r>
    </w:p>
    <w:p w14:paraId="0671738B" w14:textId="77777777" w:rsidR="0077200B" w:rsidRDefault="00000000">
      <w:pPr>
        <w:pStyle w:val="Corpsdetexte"/>
        <w:ind w:right="1927"/>
      </w:pPr>
      <w:r>
        <w:t>-Analyser la situation : identifier ses ressources internes/externes et repérer les rapports de force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présence.</w:t>
      </w:r>
    </w:p>
    <w:p w14:paraId="496A5411" w14:textId="77777777" w:rsidR="0077200B" w:rsidRDefault="00000000">
      <w:pPr>
        <w:pStyle w:val="Corpsdetexte"/>
      </w:pPr>
      <w:r>
        <w:t>-Développer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asseoir</w:t>
      </w:r>
      <w:r>
        <w:rPr>
          <w:spacing w:val="-1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légitimité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tant que</w:t>
      </w:r>
      <w:r>
        <w:rPr>
          <w:spacing w:val="-4"/>
        </w:rPr>
        <w:t xml:space="preserve"> </w:t>
      </w:r>
      <w:r>
        <w:t>manager.</w:t>
      </w:r>
    </w:p>
    <w:p w14:paraId="0F27EF57" w14:textId="77777777" w:rsidR="0077200B" w:rsidRDefault="00000000">
      <w:pPr>
        <w:pStyle w:val="Corpsdetexte"/>
      </w:pPr>
      <w:r>
        <w:t>-Prendre en</w:t>
      </w:r>
      <w:r>
        <w:rPr>
          <w:spacing w:val="-3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équipe</w:t>
      </w:r>
      <w:r>
        <w:rPr>
          <w:spacing w:val="-2"/>
        </w:rPr>
        <w:t xml:space="preserve"> </w:t>
      </w:r>
      <w:r>
        <w:t>expérimentée</w:t>
      </w:r>
      <w:r>
        <w:rPr>
          <w:spacing w:val="-3"/>
        </w:rPr>
        <w:t xml:space="preserve"> </w:t>
      </w:r>
      <w:r>
        <w:t>: les</w:t>
      </w:r>
      <w:r>
        <w:rPr>
          <w:spacing w:val="-1"/>
        </w:rPr>
        <w:t xml:space="preserve"> </w:t>
      </w:r>
      <w:r>
        <w:t>erreurs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commettre.</w:t>
      </w:r>
    </w:p>
    <w:p w14:paraId="0A1583F2" w14:textId="77777777" w:rsidR="0077200B" w:rsidRDefault="0077200B">
      <w:pPr>
        <w:pStyle w:val="Corpsdetexte"/>
        <w:spacing w:before="9"/>
        <w:ind w:left="0"/>
        <w:rPr>
          <w:sz w:val="19"/>
        </w:rPr>
      </w:pPr>
    </w:p>
    <w:p w14:paraId="76739C40" w14:textId="77777777" w:rsidR="0077200B" w:rsidRDefault="00000000">
      <w:pPr>
        <w:pStyle w:val="Titre1"/>
      </w:pPr>
      <w:r>
        <w:rPr>
          <w:color w:val="0E939A"/>
          <w:u w:val="thick" w:color="0E939A"/>
        </w:rPr>
        <w:t>Méthodes</w:t>
      </w:r>
      <w:r>
        <w:rPr>
          <w:color w:val="0E939A"/>
          <w:spacing w:val="-5"/>
          <w:u w:val="thick" w:color="0E939A"/>
        </w:rPr>
        <w:t xml:space="preserve"> </w:t>
      </w:r>
      <w:r>
        <w:rPr>
          <w:color w:val="0E939A"/>
          <w:u w:val="thick" w:color="0E939A"/>
        </w:rPr>
        <w:t>pédagogiques,</w:t>
      </w:r>
      <w:r>
        <w:rPr>
          <w:color w:val="0E939A"/>
          <w:spacing w:val="-2"/>
          <w:u w:val="thick" w:color="0E939A"/>
        </w:rPr>
        <w:t xml:space="preserve"> </w:t>
      </w:r>
      <w:r>
        <w:rPr>
          <w:color w:val="0E939A"/>
          <w:u w:val="thick" w:color="0E939A"/>
        </w:rPr>
        <w:t>techniques</w:t>
      </w:r>
      <w:r>
        <w:rPr>
          <w:color w:val="0E939A"/>
          <w:spacing w:val="-4"/>
          <w:u w:val="thick" w:color="0E939A"/>
        </w:rPr>
        <w:t xml:space="preserve"> </w:t>
      </w:r>
      <w:r>
        <w:rPr>
          <w:color w:val="0E939A"/>
          <w:u w:val="thick" w:color="0E939A"/>
        </w:rPr>
        <w:t>et</w:t>
      </w:r>
      <w:r>
        <w:rPr>
          <w:color w:val="0E939A"/>
          <w:spacing w:val="-2"/>
          <w:u w:val="thick" w:color="0E939A"/>
        </w:rPr>
        <w:t xml:space="preserve"> </w:t>
      </w:r>
      <w:r>
        <w:rPr>
          <w:color w:val="0E939A"/>
          <w:u w:val="thick" w:color="0E939A"/>
        </w:rPr>
        <w:t>d’encadrement</w:t>
      </w:r>
      <w:r>
        <w:rPr>
          <w:color w:val="0E939A"/>
          <w:spacing w:val="-4"/>
          <w:u w:val="thick" w:color="0E939A"/>
        </w:rPr>
        <w:t xml:space="preserve"> </w:t>
      </w:r>
      <w:r>
        <w:rPr>
          <w:color w:val="0E939A"/>
          <w:u w:val="thick" w:color="0E939A"/>
        </w:rPr>
        <w:t>:</w:t>
      </w:r>
    </w:p>
    <w:p w14:paraId="4C3E2C13" w14:textId="77777777" w:rsidR="0077200B" w:rsidRDefault="00000000">
      <w:pPr>
        <w:pStyle w:val="Corpsdetexte"/>
        <w:spacing w:before="1"/>
        <w:ind w:right="3771"/>
      </w:pPr>
      <w:r>
        <w:t>Questionnaire de recueil des attentes du stagiaire en amont de la formation.</w:t>
      </w:r>
      <w:r>
        <w:rPr>
          <w:spacing w:val="-53"/>
        </w:rPr>
        <w:t xml:space="preserve"> </w:t>
      </w:r>
      <w:r>
        <w:t>Apports</w:t>
      </w:r>
      <w:r>
        <w:rPr>
          <w:spacing w:val="-2"/>
        </w:rPr>
        <w:t xml:space="preserve"> </w:t>
      </w:r>
      <w:r>
        <w:t>théoriques.</w:t>
      </w:r>
      <w:r>
        <w:rPr>
          <w:spacing w:val="-2"/>
        </w:rPr>
        <w:t xml:space="preserve"> </w:t>
      </w:r>
      <w:r>
        <w:t>Exercices pratiques.</w:t>
      </w:r>
      <w:r>
        <w:rPr>
          <w:spacing w:val="-1"/>
        </w:rPr>
        <w:t xml:space="preserve"> </w:t>
      </w:r>
      <w:r>
        <w:t>Echanges.</w:t>
      </w:r>
    </w:p>
    <w:p w14:paraId="082DB33E" w14:textId="77777777" w:rsidR="0077200B" w:rsidRDefault="00000000">
      <w:pPr>
        <w:pStyle w:val="Corpsdetexte"/>
        <w:ind w:right="4905"/>
      </w:pPr>
      <w:r>
        <w:t>Mises en situation. Elaboration d’un plan de progrès personnel.</w:t>
      </w:r>
      <w:r>
        <w:rPr>
          <w:spacing w:val="-53"/>
        </w:rPr>
        <w:t xml:space="preserve"> </w:t>
      </w:r>
      <w:r>
        <w:t>Remise</w:t>
      </w:r>
      <w:r>
        <w:rPr>
          <w:spacing w:val="-1"/>
        </w:rPr>
        <w:t xml:space="preserve"> </w:t>
      </w:r>
      <w:r>
        <w:t>d’un livret</w:t>
      </w:r>
      <w:r>
        <w:rPr>
          <w:spacing w:val="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stagiaire.</w:t>
      </w:r>
    </w:p>
    <w:p w14:paraId="5C41F8EF" w14:textId="77777777" w:rsidR="0077200B" w:rsidRDefault="00000000">
      <w:pPr>
        <w:pStyle w:val="Titre1"/>
        <w:spacing w:line="228" w:lineRule="exact"/>
      </w:pPr>
      <w:r>
        <w:rPr>
          <w:color w:val="0E939A"/>
        </w:rPr>
        <w:t>Suivi</w:t>
      </w:r>
      <w:r>
        <w:rPr>
          <w:color w:val="0E939A"/>
          <w:spacing w:val="-1"/>
        </w:rPr>
        <w:t xml:space="preserve"> </w:t>
      </w:r>
      <w:r>
        <w:rPr>
          <w:color w:val="0E939A"/>
        </w:rPr>
        <w:t>et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évaluation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des</w:t>
      </w:r>
      <w:r>
        <w:rPr>
          <w:color w:val="0E939A"/>
          <w:spacing w:val="-4"/>
        </w:rPr>
        <w:t xml:space="preserve"> </w:t>
      </w:r>
      <w:r>
        <w:rPr>
          <w:color w:val="0E939A"/>
        </w:rPr>
        <w:t>résultats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:</w:t>
      </w:r>
    </w:p>
    <w:p w14:paraId="69F7D77E" w14:textId="77777777" w:rsidR="0077200B" w:rsidRDefault="00000000">
      <w:pPr>
        <w:pStyle w:val="Corpsdetexte"/>
        <w:spacing w:before="1"/>
      </w:pPr>
      <w:r>
        <w:t>Document</w:t>
      </w:r>
      <w:r>
        <w:rPr>
          <w:spacing w:val="-3"/>
        </w:rPr>
        <w:t xml:space="preserve"> </w:t>
      </w:r>
      <w:r>
        <w:t>d’évaluation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satisfaction</w:t>
      </w:r>
    </w:p>
    <w:p w14:paraId="6412E17A" w14:textId="77777777" w:rsidR="0077200B" w:rsidRDefault="00000000">
      <w:pPr>
        <w:pStyle w:val="Corpsdetexte"/>
      </w:pPr>
      <w:r>
        <w:t>Attestation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présence</w:t>
      </w:r>
      <w:r>
        <w:rPr>
          <w:spacing w:val="-4"/>
        </w:rPr>
        <w:t xml:space="preserve"> </w:t>
      </w:r>
      <w:r>
        <w:t>et de</w:t>
      </w:r>
      <w:r>
        <w:rPr>
          <w:spacing w:val="-3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individualisée</w:t>
      </w:r>
    </w:p>
    <w:p w14:paraId="4360E3F4" w14:textId="77777777" w:rsidR="0077200B" w:rsidRDefault="00000000">
      <w:pPr>
        <w:pStyle w:val="Corpsdetexte"/>
        <w:spacing w:before="1"/>
        <w:ind w:right="1504"/>
      </w:pPr>
      <w:r>
        <w:rPr>
          <w:u w:val="single"/>
        </w:rPr>
        <w:t>Modalités d’évaluation</w:t>
      </w:r>
      <w:r>
        <w:t xml:space="preserve"> : à chaud (contrôle continu -test ou quizz-mises en situation) et à froid (réunion</w:t>
      </w:r>
      <w:r>
        <w:rPr>
          <w:spacing w:val="-53"/>
        </w:rPr>
        <w:t xml:space="preserve"> </w:t>
      </w:r>
      <w:r>
        <w:t>questions/réponses).</w:t>
      </w:r>
    </w:p>
    <w:p w14:paraId="7715F149" w14:textId="77777777" w:rsidR="0077200B" w:rsidRDefault="00000000">
      <w:pPr>
        <w:spacing w:before="1" w:line="229" w:lineRule="exact"/>
        <w:ind w:left="232"/>
        <w:rPr>
          <w:sz w:val="20"/>
        </w:rPr>
      </w:pPr>
      <w:r>
        <w:rPr>
          <w:rFonts w:ascii="Arial" w:hAnsi="Arial"/>
          <w:b/>
          <w:color w:val="0E939A"/>
          <w:sz w:val="20"/>
        </w:rPr>
        <w:t>Moyens</w:t>
      </w:r>
      <w:r>
        <w:rPr>
          <w:rFonts w:ascii="Arial" w:hAnsi="Arial"/>
          <w:b/>
          <w:color w:val="0E939A"/>
          <w:spacing w:val="-6"/>
          <w:sz w:val="20"/>
        </w:rPr>
        <w:t xml:space="preserve"> </w:t>
      </w:r>
      <w:r>
        <w:rPr>
          <w:rFonts w:ascii="Arial" w:hAnsi="Arial"/>
          <w:b/>
          <w:color w:val="0E939A"/>
          <w:sz w:val="20"/>
        </w:rPr>
        <w:t>techniques</w:t>
      </w:r>
      <w:r>
        <w:rPr>
          <w:rFonts w:ascii="Arial" w:hAnsi="Arial"/>
          <w:b/>
          <w:color w:val="0E939A"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Salle,</w:t>
      </w:r>
      <w:r>
        <w:rPr>
          <w:spacing w:val="-4"/>
          <w:sz w:val="20"/>
        </w:rPr>
        <w:t xml:space="preserve"> </w:t>
      </w:r>
      <w:r>
        <w:rPr>
          <w:sz w:val="20"/>
        </w:rPr>
        <w:t>ordinateur,</w:t>
      </w:r>
      <w:r>
        <w:rPr>
          <w:spacing w:val="-5"/>
          <w:sz w:val="20"/>
        </w:rPr>
        <w:t xml:space="preserve"> </w:t>
      </w:r>
      <w:r>
        <w:rPr>
          <w:sz w:val="20"/>
        </w:rPr>
        <w:t>vidéoprojecteur,</w:t>
      </w:r>
      <w:r>
        <w:rPr>
          <w:spacing w:val="-5"/>
          <w:sz w:val="20"/>
        </w:rPr>
        <w:t xml:space="preserve"> </w:t>
      </w:r>
      <w:r>
        <w:rPr>
          <w:sz w:val="20"/>
        </w:rPr>
        <w:t>paperboard.</w:t>
      </w:r>
    </w:p>
    <w:p w14:paraId="1FD68212" w14:textId="77777777" w:rsidR="0077200B" w:rsidRDefault="00000000">
      <w:pPr>
        <w:spacing w:line="229" w:lineRule="exact"/>
        <w:ind w:left="232"/>
        <w:rPr>
          <w:sz w:val="20"/>
        </w:rPr>
      </w:pPr>
      <w:r>
        <w:rPr>
          <w:rFonts w:ascii="Arial"/>
          <w:b/>
          <w:color w:val="0E939A"/>
          <w:sz w:val="20"/>
        </w:rPr>
        <w:t>Tarif</w:t>
      </w:r>
      <w:r>
        <w:rPr>
          <w:rFonts w:ascii="Arial"/>
          <w:b/>
          <w:color w:val="0E939A"/>
          <w:spacing w:val="-2"/>
          <w:sz w:val="20"/>
        </w:rPr>
        <w:t xml:space="preserve"> </w:t>
      </w:r>
      <w:r>
        <w:rPr>
          <w:rFonts w:ascii="Arial"/>
          <w:b/>
          <w:color w:val="31839A"/>
          <w:sz w:val="20"/>
        </w:rPr>
        <w:t>:</w:t>
      </w:r>
      <w:r>
        <w:rPr>
          <w:rFonts w:ascii="Arial"/>
          <w:b/>
          <w:color w:val="31839A"/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2"/>
          <w:sz w:val="20"/>
        </w:rPr>
        <w:t xml:space="preserve"> </w:t>
      </w:r>
      <w:r>
        <w:rPr>
          <w:sz w:val="20"/>
        </w:rPr>
        <w:t>demande.</w:t>
      </w:r>
    </w:p>
    <w:p w14:paraId="0348AC75" w14:textId="77777777" w:rsidR="0077200B" w:rsidRDefault="00000000">
      <w:pPr>
        <w:pStyle w:val="Corpsdetexte"/>
        <w:ind w:right="1215"/>
      </w:pPr>
      <w:r>
        <w:pict w14:anchorId="34937313">
          <v:group id="_x0000_s1026" style="position:absolute;left:0;text-align:left;margin-left:50.15pt;margin-top:26.05pt;width:526.45pt;height:108.15pt;z-index:-15728128;mso-wrap-distance-left:0;mso-wrap-distance-right:0;mso-position-horizontal-relative:page" coordorigin="1003,521" coordsize="10529,21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003;top:520;width:2189;height:2163">
              <v:imagedata r:id="rId8" o:title=""/>
            </v:shape>
            <v:shape id="_x0000_s1030" type="#_x0000_t75" style="position:absolute;left:3084;top:2123;width:8448;height:396">
              <v:imagedata r:id="rId9" o:title=""/>
            </v:shape>
            <v:rect id="_x0000_s1029" style="position:absolute;left:1876;top:885;width:56;height:22" fillcolor="black" stroked="f"/>
            <v:rect id="_x0000_s1028" style="position:absolute;left:8889;top:885;width:2007;height:15" fillcolor="blu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03;top:520;width:10529;height:2163" filled="f" stroked="f">
              <v:textbox inset="0,0,0,0">
                <w:txbxContent>
                  <w:p w14:paraId="17B27CBE" w14:textId="77777777" w:rsidR="0077200B" w:rsidRDefault="00000000">
                    <w:pPr>
                      <w:spacing w:before="155"/>
                      <w:ind w:left="129" w:right="616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E939A"/>
                        <w:sz w:val="20"/>
                        <w:u w:val="thick" w:color="0E939A"/>
                      </w:rPr>
                      <w:t>Contact</w:t>
                    </w:r>
                    <w:r>
                      <w:rPr>
                        <w:rFonts w:ascii="Arial" w:hAnsi="Arial"/>
                        <w:b/>
                        <w:color w:val="0E939A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</w:rPr>
                      <w:t xml:space="preserve">Pour tous renseignements complémentaires : Isabelle Gille 06/07/65/42/21 – </w:t>
                    </w:r>
                    <w:hyperlink r:id="rId10">
                      <w:r>
                        <w:rPr>
                          <w:color w:val="0000FF"/>
                          <w:sz w:val="20"/>
                        </w:rPr>
                        <w:t>isabelle.gille@ausus.fr</w:t>
                      </w:r>
                    </w:hyperlink>
                    <w:r>
                      <w:rPr>
                        <w:color w:val="0000FF"/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E939A"/>
                        <w:sz w:val="20"/>
                        <w:u w:val="thick" w:color="0E939A"/>
                      </w:rPr>
                      <w:t>Accessibilité personnes handicapées</w:t>
                    </w:r>
                    <w:r>
                      <w:rPr>
                        <w:rFonts w:ascii="Arial" w:hAnsi="Arial"/>
                        <w:b/>
                        <w:color w:val="0E939A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</w:rPr>
                      <w:t>Les personnes atteintes de handicap souhaitant suivre cette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formation sont invitées à me contacter directement, afin d’étudier ensemble les possibilités de suivre la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formation.</w:t>
                    </w:r>
                  </w:p>
                  <w:p w14:paraId="35683A86" w14:textId="77777777" w:rsidR="0077200B" w:rsidRDefault="0077200B">
                    <w:pPr>
                      <w:spacing w:before="1"/>
                      <w:rPr>
                        <w:sz w:val="20"/>
                      </w:rPr>
                    </w:pPr>
                  </w:p>
                  <w:p w14:paraId="7A99F4AD" w14:textId="0C7E724C" w:rsidR="0077200B" w:rsidRDefault="00000000">
                    <w:pPr>
                      <w:spacing w:before="1"/>
                      <w:ind w:left="3718" w:right="4346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mis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jour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 w:rsidR="00047B9C">
                      <w:rPr>
                        <w:rFonts w:ascii="Arial" w:hAnsi="Arial"/>
                        <w:b/>
                        <w:sz w:val="16"/>
                      </w:rPr>
                      <w:t>14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/1</w:t>
                    </w:r>
                    <w:r w:rsidR="00047B9C">
                      <w:rPr>
                        <w:rFonts w:ascii="Arial" w:hAnsi="Arial"/>
                        <w:b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/2</w:t>
                    </w:r>
                    <w:r w:rsidR="00047B9C">
                      <w:rPr>
                        <w:rFonts w:ascii="Arial" w:hAnsi="Arial"/>
                        <w:b/>
                        <w:sz w:val="16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 w:hAnsi="Arial"/>
          <w:b/>
          <w:color w:val="0E939A"/>
        </w:rPr>
        <w:t>L’intervenante</w:t>
      </w:r>
      <w:r>
        <w:rPr>
          <w:rFonts w:ascii="Arial" w:hAnsi="Arial"/>
          <w:b/>
          <w:color w:val="0E939A"/>
          <w:spacing w:val="-4"/>
        </w:rPr>
        <w:t xml:space="preserve"> </w:t>
      </w:r>
      <w:r>
        <w:rPr>
          <w:rFonts w:ascii="Arial" w:hAnsi="Arial"/>
          <w:b/>
          <w:color w:val="0E939A"/>
        </w:rPr>
        <w:t>:</w:t>
      </w:r>
      <w:r>
        <w:rPr>
          <w:rFonts w:ascii="Arial" w:hAnsi="Arial"/>
          <w:b/>
          <w:color w:val="0E939A"/>
          <w:spacing w:val="7"/>
        </w:rPr>
        <w:t xml:space="preserve"> </w:t>
      </w:r>
      <w:r>
        <w:t>Isabelle</w:t>
      </w:r>
      <w:r>
        <w:rPr>
          <w:spacing w:val="5"/>
        </w:rPr>
        <w:t xml:space="preserve"> </w:t>
      </w:r>
      <w:r>
        <w:t>GILLE</w:t>
      </w:r>
      <w:r>
        <w:rPr>
          <w:spacing w:val="7"/>
        </w:rPr>
        <w:t xml:space="preserve"> </w:t>
      </w:r>
      <w:r>
        <w:t>formatrice</w:t>
      </w:r>
      <w:r>
        <w:rPr>
          <w:spacing w:val="4"/>
        </w:rPr>
        <w:t xml:space="preserve"> </w:t>
      </w:r>
      <w:r>
        <w:t>depuis</w:t>
      </w:r>
      <w:r>
        <w:rPr>
          <w:spacing w:val="8"/>
        </w:rPr>
        <w:t xml:space="preserve"> </w:t>
      </w:r>
      <w:r>
        <w:t>2010,</w:t>
      </w:r>
      <w:r>
        <w:rPr>
          <w:spacing w:val="4"/>
        </w:rPr>
        <w:t xml:space="preserve"> </w:t>
      </w:r>
      <w:r>
        <w:t>certifiée</w:t>
      </w:r>
      <w:r>
        <w:rPr>
          <w:spacing w:val="7"/>
        </w:rPr>
        <w:t xml:space="preserve"> </w:t>
      </w:r>
      <w:r>
        <w:t>formatrice</w:t>
      </w:r>
      <w:r>
        <w:rPr>
          <w:spacing w:val="7"/>
        </w:rPr>
        <w:t xml:space="preserve"> </w:t>
      </w:r>
      <w:r>
        <w:t>ICPF</w:t>
      </w:r>
      <w:r>
        <w:rPr>
          <w:spacing w:val="6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PSI</w:t>
      </w:r>
      <w:r>
        <w:rPr>
          <w:spacing w:val="4"/>
        </w:rPr>
        <w:t xml:space="preserve"> </w:t>
      </w:r>
      <w:r>
        <w:t>CNEFOP</w:t>
      </w:r>
      <w:r>
        <w:rPr>
          <w:spacing w:val="6"/>
        </w:rPr>
        <w:t xml:space="preserve"> </w:t>
      </w:r>
      <w:r>
        <w:t>et</w:t>
      </w:r>
      <w:r>
        <w:rPr>
          <w:spacing w:val="-53"/>
        </w:rPr>
        <w:t xml:space="preserve"> </w:t>
      </w:r>
      <w:r>
        <w:t>référencée Datadock</w:t>
      </w:r>
      <w:r>
        <w:rPr>
          <w:spacing w:val="-2"/>
        </w:rPr>
        <w:t xml:space="preserve"> </w:t>
      </w:r>
      <w:r>
        <w:t>depuis</w:t>
      </w:r>
      <w:r>
        <w:rPr>
          <w:spacing w:val="-3"/>
        </w:rPr>
        <w:t xml:space="preserve"> </w:t>
      </w:r>
      <w:r>
        <w:t>juillet</w:t>
      </w:r>
      <w:r>
        <w:rPr>
          <w:spacing w:val="-3"/>
        </w:rPr>
        <w:t xml:space="preserve"> </w:t>
      </w:r>
      <w:r>
        <w:t>2017, formée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Codéveloppement</w:t>
      </w:r>
      <w:r>
        <w:rPr>
          <w:spacing w:val="2"/>
        </w:rPr>
        <w:t xml:space="preserve"> </w:t>
      </w:r>
      <w:r>
        <w:t>Professionnel depuis</w:t>
      </w:r>
      <w:r>
        <w:rPr>
          <w:spacing w:val="-1"/>
        </w:rPr>
        <w:t xml:space="preserve"> </w:t>
      </w:r>
      <w:r>
        <w:t>mars</w:t>
      </w:r>
      <w:r>
        <w:rPr>
          <w:spacing w:val="-2"/>
        </w:rPr>
        <w:t xml:space="preserve"> </w:t>
      </w:r>
      <w:r>
        <w:t>2019.</w:t>
      </w:r>
    </w:p>
    <w:sectPr w:rsidR="0077200B">
      <w:type w:val="continuous"/>
      <w:pgSz w:w="11910" w:h="16840"/>
      <w:pgMar w:top="660" w:right="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42D64"/>
    <w:multiLevelType w:val="hybridMultilevel"/>
    <w:tmpl w:val="315ACF96"/>
    <w:lvl w:ilvl="0" w:tplc="52D8B668">
      <w:numFmt w:val="bullet"/>
      <w:lvlText w:val=""/>
      <w:lvlJc w:val="left"/>
      <w:pPr>
        <w:ind w:left="1672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46FC9028">
      <w:numFmt w:val="bullet"/>
      <w:lvlText w:val="•"/>
      <w:lvlJc w:val="left"/>
      <w:pPr>
        <w:ind w:left="2586" w:hanging="361"/>
      </w:pPr>
      <w:rPr>
        <w:rFonts w:hint="default"/>
        <w:lang w:val="fr-FR" w:eastAsia="en-US" w:bidi="ar-SA"/>
      </w:rPr>
    </w:lvl>
    <w:lvl w:ilvl="2" w:tplc="F8E06C6A">
      <w:numFmt w:val="bullet"/>
      <w:lvlText w:val="•"/>
      <w:lvlJc w:val="left"/>
      <w:pPr>
        <w:ind w:left="3493" w:hanging="361"/>
      </w:pPr>
      <w:rPr>
        <w:rFonts w:hint="default"/>
        <w:lang w:val="fr-FR" w:eastAsia="en-US" w:bidi="ar-SA"/>
      </w:rPr>
    </w:lvl>
    <w:lvl w:ilvl="3" w:tplc="8340D620">
      <w:numFmt w:val="bullet"/>
      <w:lvlText w:val="•"/>
      <w:lvlJc w:val="left"/>
      <w:pPr>
        <w:ind w:left="4399" w:hanging="361"/>
      </w:pPr>
      <w:rPr>
        <w:rFonts w:hint="default"/>
        <w:lang w:val="fr-FR" w:eastAsia="en-US" w:bidi="ar-SA"/>
      </w:rPr>
    </w:lvl>
    <w:lvl w:ilvl="4" w:tplc="01D0C4E8">
      <w:numFmt w:val="bullet"/>
      <w:lvlText w:val="•"/>
      <w:lvlJc w:val="left"/>
      <w:pPr>
        <w:ind w:left="5306" w:hanging="361"/>
      </w:pPr>
      <w:rPr>
        <w:rFonts w:hint="default"/>
        <w:lang w:val="fr-FR" w:eastAsia="en-US" w:bidi="ar-SA"/>
      </w:rPr>
    </w:lvl>
    <w:lvl w:ilvl="5" w:tplc="7D441DE8">
      <w:numFmt w:val="bullet"/>
      <w:lvlText w:val="•"/>
      <w:lvlJc w:val="left"/>
      <w:pPr>
        <w:ind w:left="6213" w:hanging="361"/>
      </w:pPr>
      <w:rPr>
        <w:rFonts w:hint="default"/>
        <w:lang w:val="fr-FR" w:eastAsia="en-US" w:bidi="ar-SA"/>
      </w:rPr>
    </w:lvl>
    <w:lvl w:ilvl="6" w:tplc="A224C37A">
      <w:numFmt w:val="bullet"/>
      <w:lvlText w:val="•"/>
      <w:lvlJc w:val="left"/>
      <w:pPr>
        <w:ind w:left="7119" w:hanging="361"/>
      </w:pPr>
      <w:rPr>
        <w:rFonts w:hint="default"/>
        <w:lang w:val="fr-FR" w:eastAsia="en-US" w:bidi="ar-SA"/>
      </w:rPr>
    </w:lvl>
    <w:lvl w:ilvl="7" w:tplc="D0C49B4C">
      <w:numFmt w:val="bullet"/>
      <w:lvlText w:val="•"/>
      <w:lvlJc w:val="left"/>
      <w:pPr>
        <w:ind w:left="8026" w:hanging="361"/>
      </w:pPr>
      <w:rPr>
        <w:rFonts w:hint="default"/>
        <w:lang w:val="fr-FR" w:eastAsia="en-US" w:bidi="ar-SA"/>
      </w:rPr>
    </w:lvl>
    <w:lvl w:ilvl="8" w:tplc="1DFCD5A8">
      <w:numFmt w:val="bullet"/>
      <w:lvlText w:val="•"/>
      <w:lvlJc w:val="left"/>
      <w:pPr>
        <w:ind w:left="8933" w:hanging="361"/>
      </w:pPr>
      <w:rPr>
        <w:rFonts w:hint="default"/>
        <w:lang w:val="fr-FR" w:eastAsia="en-US" w:bidi="ar-SA"/>
      </w:rPr>
    </w:lvl>
  </w:abstractNum>
  <w:num w:numId="1" w16cid:durableId="207546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200B"/>
    <w:rsid w:val="00047B9C"/>
    <w:rsid w:val="0077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2231D9"/>
  <w15:docId w15:val="{5D805EAB-F7ED-4E4B-B75E-E90E0C71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23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32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245" w:lineRule="exact"/>
      <w:ind w:left="2104" w:right="2744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  <w:pPr>
      <w:ind w:left="167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sabelle.gille@ausu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 RÃ©ussir sa prise de fonction managÃ©riale 25oct20.docx</dc:title>
  <dc:creator>Proprietaire</dc:creator>
  <cp:lastModifiedBy>Dan gille</cp:lastModifiedBy>
  <cp:revision>2</cp:revision>
  <dcterms:created xsi:type="dcterms:W3CDTF">2022-12-14T10:48:00Z</dcterms:created>
  <dcterms:modified xsi:type="dcterms:W3CDTF">2022-12-14T10:50:00Z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LastSaved">
    <vt:filetime>2022-12-14T00:00:00Z</vt:filetime>
  </property>
</Properties>
</file>