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3E80" w14:textId="7F4AD6ED" w:rsidR="00D51DAF" w:rsidRDefault="00595386">
      <w:pPr>
        <w:pStyle w:val="Corpsdetexte"/>
        <w:tabs>
          <w:tab w:val="left" w:pos="8248"/>
        </w:tabs>
        <w:ind w:left="175"/>
        <w:rPr>
          <w:rFonts w:ascii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E0027A6" wp14:editId="60944D96">
            <wp:simplePos x="0" y="0"/>
            <wp:positionH relativeFrom="column">
              <wp:posOffset>4772025</wp:posOffset>
            </wp:positionH>
            <wp:positionV relativeFrom="paragraph">
              <wp:posOffset>694690</wp:posOffset>
            </wp:positionV>
            <wp:extent cx="1567815" cy="568326"/>
            <wp:effectExtent l="0" t="0" r="0" b="3175"/>
            <wp:wrapNone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568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4E2E1A5A" wp14:editId="3F2873EA">
            <wp:simplePos x="0" y="0"/>
            <wp:positionH relativeFrom="column">
              <wp:posOffset>5035206</wp:posOffset>
            </wp:positionH>
            <wp:positionV relativeFrom="paragraph">
              <wp:posOffset>-175260</wp:posOffset>
            </wp:positionV>
            <wp:extent cx="1304925" cy="804089"/>
            <wp:effectExtent l="0" t="0" r="0" b="0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04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pict w14:anchorId="726776D9">
          <v:group id="_x0000_s1031" style="position:absolute;left:0;text-align:left;margin-left:50.15pt;margin-top:705.85pt;width:526.45pt;height:108.15pt;z-index:15729152;mso-position-horizontal-relative:page;mso-position-vertical-relative:page" coordorigin="1003,14117" coordsize="10529,21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003;top:14116;width:2189;height:2163">
              <v:imagedata r:id="rId7" o:title=""/>
            </v:shape>
            <v:shape id="_x0000_s1033" type="#_x0000_t75" style="position:absolute;left:3084;top:15720;width:8448;height:396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4737;top:15192;width:2450;height:180" filled="f" stroked="f">
              <v:textbox inset="0,0,0,0">
                <w:txbxContent>
                  <w:p w14:paraId="0AF80D66" w14:textId="02445F24" w:rsidR="00D51DAF" w:rsidRDefault="00000000">
                    <w:pPr>
                      <w:spacing w:line="179" w:lineRule="exac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Document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mis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jour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le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 w:rsidR="00595386">
                      <w:rPr>
                        <w:rFonts w:ascii="Arial" w:hAnsi="Arial"/>
                        <w:b/>
                        <w:sz w:val="16"/>
                      </w:rPr>
                      <w:t>14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/1</w:t>
                    </w:r>
                    <w:r w:rsidR="00595386">
                      <w:rPr>
                        <w:rFonts w:ascii="Arial" w:hAnsi="Arial"/>
                        <w:b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/2</w:t>
                    </w:r>
                    <w:r w:rsidR="00595386">
                      <w:rPr>
                        <w:rFonts w:ascii="Arial" w:hAnsi="Arial"/>
                        <w:b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  <w:r w:rsidR="00000000">
        <w:rPr>
          <w:rFonts w:ascii="Times New Roman"/>
          <w:noProof/>
        </w:rPr>
        <w:drawing>
          <wp:inline distT="0" distB="0" distL="0" distR="0" wp14:anchorId="064751CE" wp14:editId="7919FFC2">
            <wp:extent cx="1689856" cy="1263586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856" cy="126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/>
        </w:rPr>
        <w:tab/>
      </w:r>
    </w:p>
    <w:p w14:paraId="101D73F8" w14:textId="77777777" w:rsidR="00D51DAF" w:rsidRDefault="00000000">
      <w:pPr>
        <w:pStyle w:val="Titre"/>
        <w:spacing w:line="243" w:lineRule="exact"/>
        <w:ind w:left="1987"/>
      </w:pPr>
      <w:r>
        <w:rPr>
          <w:color w:val="0E939A"/>
        </w:rPr>
        <w:t>PROGRAMME</w:t>
      </w:r>
      <w:r>
        <w:rPr>
          <w:color w:val="0E939A"/>
          <w:spacing w:val="-3"/>
        </w:rPr>
        <w:t xml:space="preserve"> </w:t>
      </w:r>
      <w:r>
        <w:rPr>
          <w:color w:val="0E939A"/>
        </w:rPr>
        <w:t>DE</w:t>
      </w:r>
      <w:r>
        <w:rPr>
          <w:color w:val="0E939A"/>
          <w:spacing w:val="1"/>
        </w:rPr>
        <w:t xml:space="preserve"> </w:t>
      </w:r>
      <w:r>
        <w:rPr>
          <w:color w:val="0E939A"/>
        </w:rPr>
        <w:t>L’ACTION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DE FORMATION</w:t>
      </w:r>
      <w:r>
        <w:rPr>
          <w:color w:val="0E939A"/>
          <w:spacing w:val="-4"/>
        </w:rPr>
        <w:t xml:space="preserve"> </w:t>
      </w:r>
      <w:r>
        <w:rPr>
          <w:color w:val="0E939A"/>
        </w:rPr>
        <w:t>REALISEE</w:t>
      </w:r>
    </w:p>
    <w:p w14:paraId="54F69ECD" w14:textId="77777777" w:rsidR="00D51DAF" w:rsidRDefault="00000000">
      <w:pPr>
        <w:pStyle w:val="Titre"/>
        <w:spacing w:before="1"/>
      </w:pPr>
      <w:r>
        <w:rPr>
          <w:color w:val="0E939A"/>
        </w:rPr>
        <w:t>« Gérer</w:t>
      </w:r>
      <w:r>
        <w:rPr>
          <w:color w:val="0E939A"/>
          <w:spacing w:val="1"/>
        </w:rPr>
        <w:t xml:space="preserve"> </w:t>
      </w:r>
      <w:r>
        <w:rPr>
          <w:color w:val="0E939A"/>
        </w:rPr>
        <w:t>avec</w:t>
      </w:r>
      <w:r>
        <w:rPr>
          <w:color w:val="0E939A"/>
          <w:spacing w:val="-1"/>
        </w:rPr>
        <w:t xml:space="preserve"> </w:t>
      </w:r>
      <w:r>
        <w:rPr>
          <w:color w:val="0E939A"/>
        </w:rPr>
        <w:t>assertivité</w:t>
      </w:r>
      <w:r>
        <w:rPr>
          <w:color w:val="0E939A"/>
          <w:spacing w:val="-3"/>
        </w:rPr>
        <w:t xml:space="preserve"> </w:t>
      </w:r>
      <w:r>
        <w:rPr>
          <w:color w:val="0E939A"/>
        </w:rPr>
        <w:t>ses priorités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de</w:t>
      </w:r>
      <w:r>
        <w:rPr>
          <w:color w:val="0E939A"/>
          <w:spacing w:val="-4"/>
        </w:rPr>
        <w:t xml:space="preserve"> </w:t>
      </w:r>
      <w:r>
        <w:rPr>
          <w:color w:val="0E939A"/>
        </w:rPr>
        <w:t>manager</w:t>
      </w:r>
      <w:r>
        <w:rPr>
          <w:color w:val="0E939A"/>
          <w:spacing w:val="-1"/>
        </w:rPr>
        <w:t xml:space="preserve"> </w:t>
      </w:r>
      <w:r>
        <w:rPr>
          <w:color w:val="0E939A"/>
        </w:rPr>
        <w:t>»</w:t>
      </w:r>
    </w:p>
    <w:p w14:paraId="1436F0AC" w14:textId="77777777" w:rsidR="00D51DAF" w:rsidRDefault="00D51DAF">
      <w:pPr>
        <w:pStyle w:val="Corpsdetexte"/>
        <w:spacing w:before="9"/>
        <w:ind w:left="0"/>
        <w:rPr>
          <w:rFonts w:ascii="Arial"/>
          <w:b/>
          <w:sz w:val="21"/>
        </w:rPr>
      </w:pPr>
    </w:p>
    <w:p w14:paraId="1ABBB3EE" w14:textId="77777777" w:rsidR="00D51DAF" w:rsidRDefault="00000000">
      <w:pPr>
        <w:pStyle w:val="Titre1"/>
        <w:spacing w:before="0"/>
      </w:pPr>
      <w:r>
        <w:rPr>
          <w:color w:val="0E939A"/>
          <w:u w:val="thick" w:color="0E939A"/>
        </w:rPr>
        <w:t>Objectifs</w:t>
      </w:r>
      <w:r>
        <w:rPr>
          <w:color w:val="0E939A"/>
          <w:spacing w:val="-4"/>
          <w:u w:val="thick" w:color="0E939A"/>
        </w:rPr>
        <w:t xml:space="preserve"> </w:t>
      </w:r>
      <w:r>
        <w:rPr>
          <w:color w:val="0E939A"/>
          <w:u w:val="thick" w:color="0E939A"/>
        </w:rPr>
        <w:t>pédagogiques</w:t>
      </w:r>
      <w:r>
        <w:rPr>
          <w:color w:val="0E939A"/>
          <w:spacing w:val="-3"/>
          <w:u w:val="thick" w:color="0E939A"/>
        </w:rPr>
        <w:t xml:space="preserve"> </w:t>
      </w:r>
      <w:r>
        <w:rPr>
          <w:color w:val="0E939A"/>
          <w:u w:val="thick" w:color="0E939A"/>
        </w:rPr>
        <w:t>:</w:t>
      </w:r>
    </w:p>
    <w:p w14:paraId="2DF262D7" w14:textId="77777777" w:rsidR="00D51DAF" w:rsidRDefault="00000000">
      <w:pPr>
        <w:spacing w:before="1"/>
        <w:ind w:left="11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l’issue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cette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formation,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stagiaire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doit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être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capable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</w:p>
    <w:p w14:paraId="46C6A07B" w14:textId="77777777" w:rsidR="00D51DAF" w:rsidRDefault="00000000">
      <w:pPr>
        <w:pStyle w:val="Paragraphedeliste"/>
        <w:numPr>
          <w:ilvl w:val="0"/>
          <w:numId w:val="2"/>
        </w:numPr>
        <w:tabs>
          <w:tab w:val="left" w:pos="1552"/>
          <w:tab w:val="left" w:pos="1553"/>
        </w:tabs>
        <w:spacing w:before="1" w:line="245" w:lineRule="exact"/>
        <w:rPr>
          <w:sz w:val="20"/>
        </w:rPr>
      </w:pPr>
      <w:r>
        <w:rPr>
          <w:sz w:val="20"/>
        </w:rPr>
        <w:t>Communiquer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confiance</w:t>
      </w:r>
      <w:r>
        <w:rPr>
          <w:spacing w:val="-4"/>
          <w:sz w:val="20"/>
        </w:rPr>
        <w:t xml:space="preserve"> </w:t>
      </w:r>
      <w:r>
        <w:rPr>
          <w:sz w:val="20"/>
        </w:rPr>
        <w:t>avec</w:t>
      </w:r>
      <w:r>
        <w:rPr>
          <w:spacing w:val="-2"/>
          <w:sz w:val="20"/>
        </w:rPr>
        <w:t xml:space="preserve"> </w:t>
      </w:r>
      <w:r>
        <w:rPr>
          <w:sz w:val="20"/>
        </w:rPr>
        <w:t>ses</w:t>
      </w:r>
      <w:r>
        <w:rPr>
          <w:spacing w:val="-2"/>
          <w:sz w:val="20"/>
        </w:rPr>
        <w:t xml:space="preserve"> </w:t>
      </w:r>
      <w:r>
        <w:rPr>
          <w:sz w:val="20"/>
        </w:rPr>
        <w:t>collègues</w:t>
      </w:r>
    </w:p>
    <w:p w14:paraId="4D07685F" w14:textId="77777777" w:rsidR="00D51DAF" w:rsidRDefault="00000000">
      <w:pPr>
        <w:pStyle w:val="Paragraphedeliste"/>
        <w:numPr>
          <w:ilvl w:val="0"/>
          <w:numId w:val="2"/>
        </w:numPr>
        <w:tabs>
          <w:tab w:val="left" w:pos="1552"/>
          <w:tab w:val="left" w:pos="1553"/>
        </w:tabs>
        <w:rPr>
          <w:sz w:val="20"/>
        </w:rPr>
      </w:pPr>
      <w:r>
        <w:rPr>
          <w:sz w:val="20"/>
        </w:rPr>
        <w:t>Gérer</w:t>
      </w:r>
      <w:r>
        <w:rPr>
          <w:spacing w:val="-3"/>
          <w:sz w:val="20"/>
        </w:rPr>
        <w:t xml:space="preserve"> </w:t>
      </w:r>
      <w:r>
        <w:rPr>
          <w:sz w:val="20"/>
        </w:rPr>
        <w:t>avec</w:t>
      </w:r>
      <w:r>
        <w:rPr>
          <w:spacing w:val="-2"/>
          <w:sz w:val="20"/>
        </w:rPr>
        <w:t xml:space="preserve"> </w:t>
      </w:r>
      <w:r>
        <w:rPr>
          <w:sz w:val="20"/>
        </w:rPr>
        <w:t>efficience</w:t>
      </w:r>
      <w:r>
        <w:rPr>
          <w:spacing w:val="-3"/>
          <w:sz w:val="20"/>
        </w:rPr>
        <w:t xml:space="preserve"> </w:t>
      </w:r>
      <w:r>
        <w:rPr>
          <w:sz w:val="20"/>
        </w:rPr>
        <w:t>ses</w:t>
      </w:r>
      <w:r>
        <w:rPr>
          <w:spacing w:val="-3"/>
          <w:sz w:val="20"/>
        </w:rPr>
        <w:t xml:space="preserve"> </w:t>
      </w:r>
      <w:r>
        <w:rPr>
          <w:sz w:val="20"/>
        </w:rPr>
        <w:t>priorités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responsable.</w:t>
      </w:r>
    </w:p>
    <w:p w14:paraId="303BEE9D" w14:textId="77777777" w:rsidR="00D51DAF" w:rsidRDefault="00D51DAF">
      <w:pPr>
        <w:pStyle w:val="Corpsdetexte"/>
        <w:spacing w:before="8"/>
        <w:ind w:left="0"/>
        <w:rPr>
          <w:sz w:val="19"/>
        </w:rPr>
      </w:pPr>
    </w:p>
    <w:p w14:paraId="063DB84F" w14:textId="77777777" w:rsidR="00D51DAF" w:rsidRDefault="00000000">
      <w:pPr>
        <w:ind w:left="112"/>
        <w:rPr>
          <w:sz w:val="20"/>
        </w:rPr>
      </w:pPr>
      <w:r>
        <w:rPr>
          <w:rFonts w:ascii="Arial" w:hAnsi="Arial"/>
          <w:b/>
          <w:color w:val="0E939A"/>
          <w:sz w:val="20"/>
        </w:rPr>
        <w:t>Public</w:t>
      </w:r>
      <w:r>
        <w:rPr>
          <w:rFonts w:ascii="Arial" w:hAnsi="Arial"/>
          <w:b/>
          <w:color w:val="0E939A"/>
          <w:spacing w:val="-3"/>
          <w:sz w:val="20"/>
        </w:rPr>
        <w:t xml:space="preserve"> </w:t>
      </w:r>
      <w:r>
        <w:rPr>
          <w:rFonts w:ascii="Arial" w:hAnsi="Arial"/>
          <w:b/>
          <w:color w:val="0E939A"/>
          <w:sz w:val="20"/>
        </w:rPr>
        <w:t>et</w:t>
      </w:r>
      <w:r>
        <w:rPr>
          <w:rFonts w:ascii="Arial" w:hAnsi="Arial"/>
          <w:b/>
          <w:color w:val="0E939A"/>
          <w:spacing w:val="-3"/>
          <w:sz w:val="20"/>
        </w:rPr>
        <w:t xml:space="preserve"> </w:t>
      </w:r>
      <w:r>
        <w:rPr>
          <w:rFonts w:ascii="Arial" w:hAnsi="Arial"/>
          <w:b/>
          <w:color w:val="0E939A"/>
          <w:sz w:val="20"/>
        </w:rPr>
        <w:t>Prérequis</w:t>
      </w:r>
      <w:r>
        <w:rPr>
          <w:rFonts w:ascii="Arial" w:hAnsi="Arial"/>
          <w:b/>
          <w:color w:val="0E939A"/>
          <w:spacing w:val="-4"/>
          <w:sz w:val="20"/>
        </w:rPr>
        <w:t xml:space="preserve"> </w:t>
      </w:r>
      <w:r>
        <w:rPr>
          <w:rFonts w:ascii="Arial" w:hAnsi="Arial"/>
          <w:b/>
          <w:color w:val="0E939A"/>
          <w:sz w:val="20"/>
        </w:rPr>
        <w:t>:</w:t>
      </w:r>
      <w:r>
        <w:rPr>
          <w:rFonts w:ascii="Arial" w:hAnsi="Arial"/>
          <w:b/>
          <w:color w:val="0E939A"/>
          <w:spacing w:val="-2"/>
          <w:sz w:val="20"/>
        </w:rPr>
        <w:t xml:space="preserve"> </w:t>
      </w:r>
      <w:r>
        <w:rPr>
          <w:sz w:val="20"/>
        </w:rPr>
        <w:t>Responsables</w:t>
      </w:r>
      <w:r>
        <w:rPr>
          <w:spacing w:val="-3"/>
          <w:sz w:val="20"/>
        </w:rPr>
        <w:t xml:space="preserve"> </w:t>
      </w:r>
      <w:r>
        <w:rPr>
          <w:sz w:val="20"/>
        </w:rPr>
        <w:t>d’équipe,</w:t>
      </w:r>
      <w:r>
        <w:rPr>
          <w:spacing w:val="-2"/>
          <w:sz w:val="20"/>
        </w:rPr>
        <w:t xml:space="preserve"> </w:t>
      </w:r>
      <w:r>
        <w:rPr>
          <w:sz w:val="20"/>
        </w:rPr>
        <w:t>managers</w:t>
      </w:r>
      <w:r>
        <w:rPr>
          <w:spacing w:val="-3"/>
          <w:sz w:val="20"/>
        </w:rPr>
        <w:t xml:space="preserve"> </w:t>
      </w:r>
      <w:r>
        <w:rPr>
          <w:sz w:val="20"/>
        </w:rPr>
        <w:t>opérationnels.</w:t>
      </w:r>
      <w:r>
        <w:rPr>
          <w:spacing w:val="-3"/>
          <w:sz w:val="20"/>
        </w:rPr>
        <w:t xml:space="preserve"> </w:t>
      </w:r>
      <w:r>
        <w:rPr>
          <w:sz w:val="20"/>
        </w:rPr>
        <w:t>Aucun</w:t>
      </w:r>
      <w:r>
        <w:rPr>
          <w:spacing w:val="-4"/>
          <w:sz w:val="20"/>
        </w:rPr>
        <w:t xml:space="preserve"> </w:t>
      </w:r>
      <w:r>
        <w:rPr>
          <w:sz w:val="20"/>
        </w:rPr>
        <w:t>prérequis.</w:t>
      </w:r>
    </w:p>
    <w:p w14:paraId="08D455D1" w14:textId="77777777" w:rsidR="00D51DAF" w:rsidRDefault="00000000">
      <w:pPr>
        <w:pStyle w:val="Corpsdetexte"/>
        <w:spacing w:before="1"/>
      </w:pPr>
      <w:r>
        <w:rPr>
          <w:rFonts w:ascii="Arial" w:hAnsi="Arial"/>
          <w:b/>
          <w:color w:val="0E939A"/>
        </w:rPr>
        <w:t>Délai</w:t>
      </w:r>
      <w:r>
        <w:rPr>
          <w:rFonts w:ascii="Arial" w:hAnsi="Arial"/>
          <w:b/>
          <w:color w:val="0E939A"/>
          <w:spacing w:val="-3"/>
        </w:rPr>
        <w:t xml:space="preserve"> </w:t>
      </w:r>
      <w:r>
        <w:rPr>
          <w:rFonts w:ascii="Arial" w:hAnsi="Arial"/>
          <w:b/>
          <w:color w:val="0E939A"/>
        </w:rPr>
        <w:t>d’accès</w:t>
      </w:r>
      <w:r>
        <w:rPr>
          <w:rFonts w:ascii="Arial" w:hAnsi="Arial"/>
          <w:b/>
          <w:color w:val="0E939A"/>
          <w:spacing w:val="-3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"/>
        </w:rPr>
        <w:t xml:space="preserve"> </w:t>
      </w:r>
      <w:r>
        <w:t>Limite</w:t>
      </w:r>
      <w:r>
        <w:rPr>
          <w:spacing w:val="-4"/>
        </w:rPr>
        <w:t xml:space="preserve"> </w:t>
      </w:r>
      <w:r>
        <w:t>d’inscription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jours</w:t>
      </w:r>
      <w:r>
        <w:rPr>
          <w:spacing w:val="-2"/>
        </w:rPr>
        <w:t xml:space="preserve"> </w:t>
      </w:r>
      <w:r>
        <w:t>avant la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démarrage</w:t>
      </w:r>
      <w:r>
        <w:rPr>
          <w:spacing w:val="-4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formation.</w:t>
      </w:r>
    </w:p>
    <w:p w14:paraId="54ECDF5B" w14:textId="77777777" w:rsidR="00D51DAF" w:rsidRDefault="00000000">
      <w:pPr>
        <w:pStyle w:val="Corpsdetexte"/>
        <w:ind w:right="575"/>
      </w:pPr>
      <w:r>
        <w:rPr>
          <w:rFonts w:ascii="Arial" w:hAnsi="Arial"/>
          <w:b/>
          <w:color w:val="0E939A"/>
        </w:rPr>
        <w:t xml:space="preserve">Durée et lieu </w:t>
      </w:r>
      <w:r>
        <w:rPr>
          <w:rFonts w:ascii="Arial" w:hAnsi="Arial"/>
          <w:b/>
        </w:rPr>
        <w:t xml:space="preserve">: </w:t>
      </w:r>
      <w:r>
        <w:t>14h00 heures dans les locaux de l’entreprise du client ou d’Ausus Formation 114-116 rue</w:t>
      </w:r>
      <w:r>
        <w:rPr>
          <w:spacing w:val="-53"/>
        </w:rPr>
        <w:t xml:space="preserve"> </w:t>
      </w:r>
      <w:r>
        <w:t>Albert</w:t>
      </w:r>
      <w:r>
        <w:rPr>
          <w:spacing w:val="-2"/>
        </w:rPr>
        <w:t xml:space="preserve"> </w:t>
      </w:r>
      <w:r>
        <w:t>Poulain</w:t>
      </w:r>
      <w:r>
        <w:rPr>
          <w:spacing w:val="-2"/>
        </w:rPr>
        <w:t xml:space="preserve"> </w:t>
      </w:r>
      <w:r>
        <w:t>08700</w:t>
      </w:r>
      <w:r>
        <w:rPr>
          <w:spacing w:val="-2"/>
        </w:rPr>
        <w:t xml:space="preserve"> </w:t>
      </w:r>
      <w:r>
        <w:t>Nouzonville.</w:t>
      </w:r>
    </w:p>
    <w:p w14:paraId="1E419B40" w14:textId="77777777" w:rsidR="00D51DAF" w:rsidRDefault="00D51DAF">
      <w:pPr>
        <w:pStyle w:val="Corpsdetexte"/>
        <w:spacing w:before="10"/>
        <w:ind w:left="0"/>
        <w:rPr>
          <w:sz w:val="19"/>
        </w:rPr>
      </w:pPr>
    </w:p>
    <w:p w14:paraId="55ED9D06" w14:textId="77777777" w:rsidR="00D51DAF" w:rsidRDefault="00000000">
      <w:pPr>
        <w:pStyle w:val="Titre1"/>
        <w:spacing w:before="0"/>
      </w:pPr>
      <w:r>
        <w:rPr>
          <w:color w:val="0E939A"/>
          <w:u w:val="thick" w:color="0E939A"/>
        </w:rPr>
        <w:t>Contenu</w:t>
      </w:r>
      <w:r>
        <w:rPr>
          <w:color w:val="0E939A"/>
          <w:spacing w:val="-2"/>
          <w:u w:val="thick" w:color="0E939A"/>
        </w:rPr>
        <w:t xml:space="preserve"> </w:t>
      </w:r>
      <w:r>
        <w:rPr>
          <w:color w:val="0E939A"/>
          <w:u w:val="thick" w:color="0E939A"/>
        </w:rPr>
        <w:t>pédagogique</w:t>
      </w:r>
      <w:r>
        <w:rPr>
          <w:color w:val="0E939A"/>
          <w:spacing w:val="-3"/>
          <w:u w:val="thick" w:color="0E939A"/>
        </w:rPr>
        <w:t xml:space="preserve"> </w:t>
      </w:r>
      <w:r>
        <w:rPr>
          <w:color w:val="0E939A"/>
          <w:u w:val="thick" w:color="0E939A"/>
        </w:rPr>
        <w:t>:</w:t>
      </w:r>
    </w:p>
    <w:p w14:paraId="17ADC08E" w14:textId="77777777" w:rsidR="00D51DAF" w:rsidRDefault="00000000">
      <w:pPr>
        <w:spacing w:before="1"/>
        <w:ind w:left="11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Communiquer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pour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écouter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et être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entendue</w:t>
      </w:r>
    </w:p>
    <w:p w14:paraId="7FC0C519" w14:textId="77777777" w:rsidR="00D51DAF" w:rsidRDefault="00000000">
      <w:pPr>
        <w:pStyle w:val="Paragraphedeliste"/>
        <w:numPr>
          <w:ilvl w:val="0"/>
          <w:numId w:val="1"/>
        </w:numPr>
        <w:tabs>
          <w:tab w:val="left" w:pos="235"/>
        </w:tabs>
        <w:ind w:right="1892" w:firstLine="0"/>
        <w:rPr>
          <w:sz w:val="20"/>
        </w:rPr>
      </w:pPr>
      <w:r>
        <w:rPr>
          <w:sz w:val="20"/>
        </w:rPr>
        <w:t>Maitriser les fondamentaux de la communication : Les principes de transmission d’un</w:t>
      </w:r>
      <w:r>
        <w:rPr>
          <w:spacing w:val="1"/>
          <w:sz w:val="20"/>
        </w:rPr>
        <w:t xml:space="preserve"> </w:t>
      </w:r>
      <w:r>
        <w:rPr>
          <w:sz w:val="20"/>
        </w:rPr>
        <w:t>message, la relation interpersonnelle, les obstacles à la communication, la communication</w:t>
      </w:r>
      <w:r>
        <w:rPr>
          <w:spacing w:val="-53"/>
          <w:sz w:val="20"/>
        </w:rPr>
        <w:t xml:space="preserve"> </w:t>
      </w:r>
      <w:r>
        <w:rPr>
          <w:sz w:val="20"/>
        </w:rPr>
        <w:t>verbale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verbale</w:t>
      </w:r>
    </w:p>
    <w:p w14:paraId="21565528" w14:textId="77777777" w:rsidR="00D51DAF" w:rsidRDefault="00000000">
      <w:pPr>
        <w:pStyle w:val="Paragraphedeliste"/>
        <w:numPr>
          <w:ilvl w:val="0"/>
          <w:numId w:val="1"/>
        </w:numPr>
        <w:tabs>
          <w:tab w:val="left" w:pos="235"/>
        </w:tabs>
        <w:spacing w:line="229" w:lineRule="exact"/>
        <w:ind w:left="234" w:hanging="123"/>
        <w:rPr>
          <w:sz w:val="20"/>
        </w:rPr>
      </w:pPr>
      <w:r>
        <w:rPr>
          <w:sz w:val="20"/>
        </w:rPr>
        <w:t>Exprimer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fait,</w:t>
      </w:r>
      <w:r>
        <w:rPr>
          <w:spacing w:val="-3"/>
          <w:sz w:val="20"/>
        </w:rPr>
        <w:t xml:space="preserve"> </w:t>
      </w:r>
      <w:r>
        <w:rPr>
          <w:sz w:val="20"/>
        </w:rPr>
        <w:t>une</w:t>
      </w:r>
      <w:r>
        <w:rPr>
          <w:spacing w:val="-4"/>
          <w:sz w:val="20"/>
        </w:rPr>
        <w:t xml:space="preserve"> </w:t>
      </w:r>
      <w:r>
        <w:rPr>
          <w:sz w:val="20"/>
        </w:rPr>
        <w:t>opinion,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sentiment.</w:t>
      </w:r>
    </w:p>
    <w:p w14:paraId="080DA9CA" w14:textId="77777777" w:rsidR="00D51DAF" w:rsidRDefault="00000000">
      <w:pPr>
        <w:pStyle w:val="Paragraphedeliste"/>
        <w:numPr>
          <w:ilvl w:val="0"/>
          <w:numId w:val="1"/>
        </w:numPr>
        <w:tabs>
          <w:tab w:val="left" w:pos="235"/>
        </w:tabs>
        <w:spacing w:before="1"/>
        <w:ind w:left="234" w:hanging="123"/>
        <w:rPr>
          <w:sz w:val="20"/>
        </w:rPr>
      </w:pPr>
      <w:r>
        <w:rPr>
          <w:sz w:val="20"/>
        </w:rPr>
        <w:t>Communiquer</w:t>
      </w:r>
      <w:r>
        <w:rPr>
          <w:spacing w:val="-2"/>
          <w:sz w:val="20"/>
        </w:rPr>
        <w:t xml:space="preserve"> </w:t>
      </w:r>
      <w:r>
        <w:rPr>
          <w:sz w:val="20"/>
        </w:rPr>
        <w:t>de manière</w:t>
      </w:r>
      <w:r>
        <w:rPr>
          <w:spacing w:val="-3"/>
          <w:sz w:val="20"/>
        </w:rPr>
        <w:t xml:space="preserve"> </w:t>
      </w:r>
      <w:r>
        <w:rPr>
          <w:sz w:val="20"/>
        </w:rPr>
        <w:t>interactive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assertive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pratiquer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feedbacks,</w:t>
      </w:r>
    </w:p>
    <w:p w14:paraId="0F375E16" w14:textId="77777777" w:rsidR="00D51DAF" w:rsidRDefault="00000000">
      <w:pPr>
        <w:pStyle w:val="Paragraphedeliste"/>
        <w:numPr>
          <w:ilvl w:val="0"/>
          <w:numId w:val="1"/>
        </w:numPr>
        <w:tabs>
          <w:tab w:val="left" w:pos="235"/>
        </w:tabs>
        <w:ind w:left="234" w:hanging="123"/>
        <w:rPr>
          <w:sz w:val="20"/>
        </w:rPr>
      </w:pPr>
      <w:r>
        <w:rPr>
          <w:sz w:val="20"/>
        </w:rPr>
        <w:t>Apprendre à</w:t>
      </w:r>
      <w:r>
        <w:rPr>
          <w:spacing w:val="-4"/>
          <w:sz w:val="20"/>
        </w:rPr>
        <w:t xml:space="preserve"> </w:t>
      </w:r>
      <w:r>
        <w:rPr>
          <w:sz w:val="20"/>
        </w:rPr>
        <w:t>dire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avec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méthode DESC,</w:t>
      </w:r>
    </w:p>
    <w:p w14:paraId="5A213234" w14:textId="77777777" w:rsidR="00D51DAF" w:rsidRDefault="00000000">
      <w:pPr>
        <w:pStyle w:val="Titre1"/>
        <w:spacing w:line="229" w:lineRule="exact"/>
      </w:pPr>
      <w:r>
        <w:t>Gérer</w:t>
      </w:r>
      <w:r>
        <w:rPr>
          <w:spacing w:val="-2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priorités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responsable</w:t>
      </w:r>
    </w:p>
    <w:p w14:paraId="468FE848" w14:textId="77777777" w:rsidR="00D51DAF" w:rsidRDefault="00000000">
      <w:pPr>
        <w:pStyle w:val="Paragraphedeliste"/>
        <w:numPr>
          <w:ilvl w:val="0"/>
          <w:numId w:val="1"/>
        </w:numPr>
        <w:tabs>
          <w:tab w:val="left" w:pos="235"/>
        </w:tabs>
        <w:spacing w:line="229" w:lineRule="exact"/>
        <w:ind w:left="234" w:hanging="123"/>
        <w:rPr>
          <w:sz w:val="20"/>
        </w:rPr>
      </w:pPr>
      <w:r>
        <w:rPr>
          <w:sz w:val="20"/>
        </w:rPr>
        <w:t>Prendre</w:t>
      </w:r>
      <w:r>
        <w:rPr>
          <w:spacing w:val="-2"/>
          <w:sz w:val="20"/>
        </w:rPr>
        <w:t xml:space="preserve"> </w:t>
      </w:r>
      <w:r>
        <w:rPr>
          <w:sz w:val="20"/>
        </w:rPr>
        <w:t>une</w:t>
      </w:r>
      <w:r>
        <w:rPr>
          <w:spacing w:val="-3"/>
          <w:sz w:val="20"/>
        </w:rPr>
        <w:t xml:space="preserve"> </w:t>
      </w:r>
      <w:r>
        <w:rPr>
          <w:sz w:val="20"/>
        </w:rPr>
        <w:t>décision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s’y</w:t>
      </w:r>
      <w:r>
        <w:rPr>
          <w:spacing w:val="-1"/>
          <w:sz w:val="20"/>
        </w:rPr>
        <w:t xml:space="preserve"> </w:t>
      </w:r>
      <w:r>
        <w:rPr>
          <w:sz w:val="20"/>
        </w:rPr>
        <w:t>tenir</w:t>
      </w:r>
    </w:p>
    <w:p w14:paraId="19CEE182" w14:textId="77777777" w:rsidR="00D51DAF" w:rsidRDefault="00000000">
      <w:pPr>
        <w:pStyle w:val="Paragraphedeliste"/>
        <w:numPr>
          <w:ilvl w:val="0"/>
          <w:numId w:val="1"/>
        </w:numPr>
        <w:tabs>
          <w:tab w:val="left" w:pos="235"/>
        </w:tabs>
        <w:ind w:left="234" w:hanging="123"/>
        <w:rPr>
          <w:sz w:val="20"/>
        </w:rPr>
      </w:pPr>
      <w:r>
        <w:rPr>
          <w:sz w:val="20"/>
        </w:rPr>
        <w:t>Distinguer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tâches</w:t>
      </w:r>
      <w:r>
        <w:rPr>
          <w:spacing w:val="-2"/>
          <w:sz w:val="20"/>
        </w:rPr>
        <w:t xml:space="preserve"> </w:t>
      </w:r>
      <w:r>
        <w:rPr>
          <w:sz w:val="20"/>
        </w:rPr>
        <w:t>importantes des</w:t>
      </w:r>
      <w:r>
        <w:rPr>
          <w:spacing w:val="-4"/>
          <w:sz w:val="20"/>
        </w:rPr>
        <w:t xml:space="preserve"> </w:t>
      </w:r>
      <w:r>
        <w:rPr>
          <w:sz w:val="20"/>
        </w:rPr>
        <w:t>tâches</w:t>
      </w:r>
      <w:r>
        <w:rPr>
          <w:spacing w:val="-2"/>
          <w:sz w:val="20"/>
        </w:rPr>
        <w:t xml:space="preserve"> </w:t>
      </w:r>
      <w:r>
        <w:rPr>
          <w:sz w:val="20"/>
        </w:rPr>
        <w:t>urgentes</w:t>
      </w:r>
      <w:r>
        <w:rPr>
          <w:spacing w:val="-2"/>
          <w:sz w:val="20"/>
        </w:rPr>
        <w:t xml:space="preserve"> </w:t>
      </w:r>
      <w:r>
        <w:rPr>
          <w:sz w:val="20"/>
        </w:rPr>
        <w:t>(Matrice</w:t>
      </w:r>
      <w:r>
        <w:rPr>
          <w:spacing w:val="-3"/>
          <w:sz w:val="20"/>
        </w:rPr>
        <w:t xml:space="preserve"> </w:t>
      </w:r>
      <w:r>
        <w:rPr>
          <w:sz w:val="20"/>
        </w:rPr>
        <w:t>d’Eisenhower)</w:t>
      </w:r>
    </w:p>
    <w:p w14:paraId="30ADF96A" w14:textId="77777777" w:rsidR="00D51DAF" w:rsidRDefault="00000000">
      <w:pPr>
        <w:pStyle w:val="Paragraphedeliste"/>
        <w:numPr>
          <w:ilvl w:val="0"/>
          <w:numId w:val="1"/>
        </w:numPr>
        <w:tabs>
          <w:tab w:val="left" w:pos="235"/>
        </w:tabs>
        <w:ind w:left="234" w:hanging="123"/>
        <w:rPr>
          <w:sz w:val="20"/>
        </w:rPr>
      </w:pPr>
      <w:r>
        <w:rPr>
          <w:sz w:val="20"/>
        </w:rPr>
        <w:t>Anticiper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planifier</w:t>
      </w:r>
      <w:r>
        <w:rPr>
          <w:spacing w:val="-2"/>
          <w:sz w:val="20"/>
        </w:rPr>
        <w:t xml:space="preserve"> </w:t>
      </w:r>
      <w:r>
        <w:rPr>
          <w:sz w:val="20"/>
        </w:rPr>
        <w:t>(méthode</w:t>
      </w:r>
      <w:r>
        <w:rPr>
          <w:spacing w:val="-4"/>
          <w:sz w:val="20"/>
        </w:rPr>
        <w:t xml:space="preserve"> </w:t>
      </w:r>
      <w:r>
        <w:rPr>
          <w:sz w:val="20"/>
        </w:rPr>
        <w:t>QQCOQP)</w:t>
      </w:r>
    </w:p>
    <w:p w14:paraId="1D463266" w14:textId="77777777" w:rsidR="00D51DAF" w:rsidRDefault="00000000">
      <w:pPr>
        <w:pStyle w:val="Paragraphedeliste"/>
        <w:numPr>
          <w:ilvl w:val="0"/>
          <w:numId w:val="1"/>
        </w:numPr>
        <w:tabs>
          <w:tab w:val="left" w:pos="235"/>
        </w:tabs>
        <w:spacing w:before="1"/>
        <w:ind w:left="234" w:hanging="123"/>
        <w:rPr>
          <w:sz w:val="20"/>
        </w:rPr>
      </w:pPr>
      <w:r>
        <w:rPr>
          <w:sz w:val="20"/>
        </w:rPr>
        <w:t>Organiser</w:t>
      </w:r>
      <w:r>
        <w:rPr>
          <w:spacing w:val="-2"/>
          <w:sz w:val="20"/>
        </w:rPr>
        <w:t xml:space="preserve"> </w:t>
      </w:r>
      <w:r>
        <w:rPr>
          <w:sz w:val="20"/>
        </w:rPr>
        <w:t>et déléguer à</w:t>
      </w:r>
      <w:r>
        <w:rPr>
          <w:spacing w:val="-4"/>
          <w:sz w:val="20"/>
        </w:rPr>
        <w:t xml:space="preserve"> </w:t>
      </w:r>
      <w:r>
        <w:rPr>
          <w:sz w:val="20"/>
        </w:rPr>
        <w:t>ses</w:t>
      </w:r>
      <w:r>
        <w:rPr>
          <w:spacing w:val="-3"/>
          <w:sz w:val="20"/>
        </w:rPr>
        <w:t xml:space="preserve"> </w:t>
      </w:r>
      <w:r>
        <w:rPr>
          <w:sz w:val="20"/>
        </w:rPr>
        <w:t>collègues</w:t>
      </w:r>
    </w:p>
    <w:p w14:paraId="29083332" w14:textId="77777777" w:rsidR="00D51DAF" w:rsidRDefault="00D51DAF">
      <w:pPr>
        <w:pStyle w:val="Corpsdetexte"/>
        <w:ind w:left="0"/>
      </w:pPr>
    </w:p>
    <w:p w14:paraId="3AA0CB39" w14:textId="77777777" w:rsidR="00D51DAF" w:rsidRDefault="00000000">
      <w:pPr>
        <w:pStyle w:val="Titre1"/>
        <w:spacing w:line="229" w:lineRule="exact"/>
      </w:pPr>
      <w:r>
        <w:rPr>
          <w:color w:val="0E939A"/>
          <w:u w:val="thick" w:color="0E939A"/>
        </w:rPr>
        <w:t>Méthodes</w:t>
      </w:r>
      <w:r>
        <w:rPr>
          <w:color w:val="0E939A"/>
          <w:spacing w:val="-5"/>
          <w:u w:val="thick" w:color="0E939A"/>
        </w:rPr>
        <w:t xml:space="preserve"> </w:t>
      </w:r>
      <w:r>
        <w:rPr>
          <w:color w:val="0E939A"/>
          <w:u w:val="thick" w:color="0E939A"/>
        </w:rPr>
        <w:t>pédagogiques,</w:t>
      </w:r>
      <w:r>
        <w:rPr>
          <w:color w:val="0E939A"/>
          <w:spacing w:val="-2"/>
          <w:u w:val="thick" w:color="0E939A"/>
        </w:rPr>
        <w:t xml:space="preserve"> </w:t>
      </w:r>
      <w:r>
        <w:rPr>
          <w:color w:val="0E939A"/>
          <w:u w:val="thick" w:color="0E939A"/>
        </w:rPr>
        <w:t>techniques</w:t>
      </w:r>
      <w:r>
        <w:rPr>
          <w:color w:val="0E939A"/>
          <w:spacing w:val="-4"/>
          <w:u w:val="thick" w:color="0E939A"/>
        </w:rPr>
        <w:t xml:space="preserve"> </w:t>
      </w:r>
      <w:r>
        <w:rPr>
          <w:color w:val="0E939A"/>
          <w:u w:val="thick" w:color="0E939A"/>
        </w:rPr>
        <w:t>et</w:t>
      </w:r>
      <w:r>
        <w:rPr>
          <w:color w:val="0E939A"/>
          <w:spacing w:val="-2"/>
          <w:u w:val="thick" w:color="0E939A"/>
        </w:rPr>
        <w:t xml:space="preserve"> </w:t>
      </w:r>
      <w:r>
        <w:rPr>
          <w:color w:val="0E939A"/>
          <w:u w:val="thick" w:color="0E939A"/>
        </w:rPr>
        <w:t>d’encadrement</w:t>
      </w:r>
      <w:r>
        <w:rPr>
          <w:color w:val="0E939A"/>
          <w:spacing w:val="-4"/>
          <w:u w:val="thick" w:color="0E939A"/>
        </w:rPr>
        <w:t xml:space="preserve"> </w:t>
      </w:r>
      <w:r>
        <w:rPr>
          <w:color w:val="0E939A"/>
          <w:u w:val="thick" w:color="0E939A"/>
        </w:rPr>
        <w:t>:</w:t>
      </w:r>
    </w:p>
    <w:p w14:paraId="45A11D2D" w14:textId="77777777" w:rsidR="00D51DAF" w:rsidRDefault="00000000">
      <w:pPr>
        <w:pStyle w:val="Corpsdetexte"/>
        <w:ind w:right="3131"/>
      </w:pPr>
      <w:r>
        <w:t>Questionnaire de recueil des attentes du stagiaire en amont de la formation.</w:t>
      </w:r>
      <w:r>
        <w:rPr>
          <w:spacing w:val="-53"/>
        </w:rPr>
        <w:t xml:space="preserve"> </w:t>
      </w:r>
      <w:r>
        <w:t>Apports</w:t>
      </w:r>
      <w:r>
        <w:rPr>
          <w:spacing w:val="-2"/>
        </w:rPr>
        <w:t xml:space="preserve"> </w:t>
      </w:r>
      <w:r>
        <w:t>théoriques.</w:t>
      </w:r>
      <w:r>
        <w:rPr>
          <w:spacing w:val="-2"/>
        </w:rPr>
        <w:t xml:space="preserve"> </w:t>
      </w:r>
      <w:r>
        <w:t>Exercices pratiques.</w:t>
      </w:r>
      <w:r>
        <w:rPr>
          <w:spacing w:val="-1"/>
        </w:rPr>
        <w:t xml:space="preserve"> </w:t>
      </w:r>
      <w:r>
        <w:t>Echanges.</w:t>
      </w:r>
    </w:p>
    <w:p w14:paraId="50E92E86" w14:textId="77777777" w:rsidR="00D51DAF" w:rsidRDefault="00000000">
      <w:pPr>
        <w:pStyle w:val="Corpsdetexte"/>
        <w:ind w:right="4265"/>
      </w:pPr>
      <w:r>
        <w:t>Mises en situation. Elaboration d’un plan de progrès personnel.</w:t>
      </w:r>
      <w:r>
        <w:rPr>
          <w:spacing w:val="-53"/>
        </w:rPr>
        <w:t xml:space="preserve"> </w:t>
      </w:r>
      <w:r>
        <w:t>Remise</w:t>
      </w:r>
      <w:r>
        <w:rPr>
          <w:spacing w:val="-1"/>
        </w:rPr>
        <w:t xml:space="preserve"> </w:t>
      </w:r>
      <w:r>
        <w:t>d’un livret</w:t>
      </w:r>
      <w:r>
        <w:rPr>
          <w:spacing w:val="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stagiaire.</w:t>
      </w:r>
    </w:p>
    <w:p w14:paraId="1CAAA918" w14:textId="77777777" w:rsidR="00D51DAF" w:rsidRDefault="00000000">
      <w:pPr>
        <w:pStyle w:val="Titre1"/>
        <w:spacing w:before="0" w:line="229" w:lineRule="exact"/>
      </w:pPr>
      <w:r>
        <w:rPr>
          <w:color w:val="0E939A"/>
        </w:rPr>
        <w:t>Suivi</w:t>
      </w:r>
      <w:r>
        <w:rPr>
          <w:color w:val="0E939A"/>
          <w:spacing w:val="-1"/>
        </w:rPr>
        <w:t xml:space="preserve"> </w:t>
      </w:r>
      <w:r>
        <w:rPr>
          <w:color w:val="0E939A"/>
        </w:rPr>
        <w:t>et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évaluation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des</w:t>
      </w:r>
      <w:r>
        <w:rPr>
          <w:color w:val="0E939A"/>
          <w:spacing w:val="-4"/>
        </w:rPr>
        <w:t xml:space="preserve"> </w:t>
      </w:r>
      <w:r>
        <w:rPr>
          <w:color w:val="0E939A"/>
        </w:rPr>
        <w:t>résultats</w:t>
      </w:r>
      <w:r>
        <w:rPr>
          <w:color w:val="0E939A"/>
          <w:spacing w:val="-3"/>
        </w:rPr>
        <w:t xml:space="preserve"> </w:t>
      </w:r>
      <w:r>
        <w:rPr>
          <w:color w:val="0E939A"/>
        </w:rPr>
        <w:t>:</w:t>
      </w:r>
    </w:p>
    <w:p w14:paraId="5A25AC19" w14:textId="77777777" w:rsidR="00D51DAF" w:rsidRDefault="00000000">
      <w:pPr>
        <w:pStyle w:val="Corpsdetexte"/>
        <w:spacing w:line="229" w:lineRule="exact"/>
      </w:pPr>
      <w:r>
        <w:t>Document</w:t>
      </w:r>
      <w:r>
        <w:rPr>
          <w:spacing w:val="-3"/>
        </w:rPr>
        <w:t xml:space="preserve"> </w:t>
      </w:r>
      <w:r>
        <w:t>d’évaluation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satisfaction</w:t>
      </w:r>
    </w:p>
    <w:p w14:paraId="724825A1" w14:textId="77777777" w:rsidR="00D51DAF" w:rsidRDefault="00000000">
      <w:pPr>
        <w:pStyle w:val="Corpsdetexte"/>
        <w:spacing w:before="1"/>
      </w:pPr>
      <w:r>
        <w:t>Attestation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présence</w:t>
      </w:r>
      <w:r>
        <w:rPr>
          <w:spacing w:val="-4"/>
        </w:rPr>
        <w:t xml:space="preserve"> </w:t>
      </w:r>
      <w:r>
        <w:t>et de</w:t>
      </w:r>
      <w:r>
        <w:rPr>
          <w:spacing w:val="-3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individualisée</w:t>
      </w:r>
    </w:p>
    <w:p w14:paraId="54D87691" w14:textId="77777777" w:rsidR="00D51DAF" w:rsidRDefault="00000000">
      <w:pPr>
        <w:pStyle w:val="Corpsdetexte"/>
        <w:ind w:right="864"/>
      </w:pPr>
      <w:r>
        <w:rPr>
          <w:u w:val="single"/>
        </w:rPr>
        <w:t>Modalités d’évaluation</w:t>
      </w:r>
      <w:r>
        <w:t xml:space="preserve"> : à chaud (contrôle continu -test ou quizz-mises en situation) et à froid (réunion</w:t>
      </w:r>
      <w:r>
        <w:rPr>
          <w:spacing w:val="-53"/>
        </w:rPr>
        <w:t xml:space="preserve"> </w:t>
      </w:r>
      <w:r>
        <w:t>questions/réponses).</w:t>
      </w:r>
    </w:p>
    <w:p w14:paraId="0F4973DE" w14:textId="77777777" w:rsidR="00D51DAF" w:rsidRDefault="00000000">
      <w:pPr>
        <w:spacing w:before="1"/>
        <w:ind w:left="112"/>
        <w:rPr>
          <w:sz w:val="20"/>
        </w:rPr>
      </w:pPr>
      <w:r>
        <w:rPr>
          <w:rFonts w:ascii="Arial" w:hAnsi="Arial"/>
          <w:b/>
          <w:color w:val="0E939A"/>
          <w:sz w:val="20"/>
        </w:rPr>
        <w:t>Moyens</w:t>
      </w:r>
      <w:r>
        <w:rPr>
          <w:rFonts w:ascii="Arial" w:hAnsi="Arial"/>
          <w:b/>
          <w:color w:val="0E939A"/>
          <w:spacing w:val="-6"/>
          <w:sz w:val="20"/>
        </w:rPr>
        <w:t xml:space="preserve"> </w:t>
      </w:r>
      <w:r>
        <w:rPr>
          <w:rFonts w:ascii="Arial" w:hAnsi="Arial"/>
          <w:b/>
          <w:color w:val="0E939A"/>
          <w:sz w:val="20"/>
        </w:rPr>
        <w:t>techniques</w:t>
      </w:r>
      <w:r>
        <w:rPr>
          <w:rFonts w:ascii="Arial" w:hAnsi="Arial"/>
          <w:b/>
          <w:color w:val="0E939A"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Salle,</w:t>
      </w:r>
      <w:r>
        <w:rPr>
          <w:spacing w:val="-4"/>
          <w:sz w:val="20"/>
        </w:rPr>
        <w:t xml:space="preserve"> </w:t>
      </w:r>
      <w:r>
        <w:rPr>
          <w:sz w:val="20"/>
        </w:rPr>
        <w:t>ordinateur,</w:t>
      </w:r>
      <w:r>
        <w:rPr>
          <w:spacing w:val="-5"/>
          <w:sz w:val="20"/>
        </w:rPr>
        <w:t xml:space="preserve"> </w:t>
      </w:r>
      <w:r>
        <w:rPr>
          <w:sz w:val="20"/>
        </w:rPr>
        <w:t>vidéoprojecteur,</w:t>
      </w:r>
      <w:r>
        <w:rPr>
          <w:spacing w:val="-5"/>
          <w:sz w:val="20"/>
        </w:rPr>
        <w:t xml:space="preserve"> </w:t>
      </w:r>
      <w:r>
        <w:rPr>
          <w:sz w:val="20"/>
        </w:rPr>
        <w:t>paperboard.</w:t>
      </w:r>
    </w:p>
    <w:p w14:paraId="0FEEC14D" w14:textId="77777777" w:rsidR="00D51DAF" w:rsidRDefault="00000000">
      <w:pPr>
        <w:spacing w:line="229" w:lineRule="exact"/>
        <w:ind w:left="112"/>
        <w:rPr>
          <w:sz w:val="20"/>
        </w:rPr>
      </w:pPr>
      <w:r>
        <w:rPr>
          <w:rFonts w:ascii="Arial"/>
          <w:b/>
          <w:color w:val="0E939A"/>
          <w:sz w:val="20"/>
        </w:rPr>
        <w:t>Tarif</w:t>
      </w:r>
      <w:r>
        <w:rPr>
          <w:rFonts w:ascii="Arial"/>
          <w:b/>
          <w:color w:val="0E939A"/>
          <w:spacing w:val="-2"/>
          <w:sz w:val="20"/>
        </w:rPr>
        <w:t xml:space="preserve"> </w:t>
      </w:r>
      <w:r>
        <w:rPr>
          <w:rFonts w:ascii="Arial"/>
          <w:b/>
          <w:color w:val="31839A"/>
          <w:sz w:val="20"/>
        </w:rPr>
        <w:t>:</w:t>
      </w:r>
      <w:r>
        <w:rPr>
          <w:rFonts w:ascii="Arial"/>
          <w:b/>
          <w:color w:val="31839A"/>
          <w:spacing w:val="-2"/>
          <w:sz w:val="20"/>
        </w:rPr>
        <w:t xml:space="preserve"> </w:t>
      </w:r>
      <w:r>
        <w:rPr>
          <w:sz w:val="20"/>
        </w:rPr>
        <w:t>sur</w:t>
      </w:r>
      <w:r>
        <w:rPr>
          <w:spacing w:val="-2"/>
          <w:sz w:val="20"/>
        </w:rPr>
        <w:t xml:space="preserve"> </w:t>
      </w:r>
      <w:r>
        <w:rPr>
          <w:sz w:val="20"/>
        </w:rPr>
        <w:t>demande.</w:t>
      </w:r>
    </w:p>
    <w:p w14:paraId="557A5C8C" w14:textId="77777777" w:rsidR="00D51DAF" w:rsidRDefault="00000000">
      <w:pPr>
        <w:pStyle w:val="Corpsdetexte"/>
      </w:pPr>
      <w:r>
        <w:rPr>
          <w:rFonts w:ascii="Arial" w:hAnsi="Arial"/>
          <w:b/>
          <w:color w:val="0E939A"/>
        </w:rPr>
        <w:t>L’intervenante</w:t>
      </w:r>
      <w:r>
        <w:rPr>
          <w:rFonts w:ascii="Arial" w:hAnsi="Arial"/>
          <w:b/>
          <w:color w:val="0E939A"/>
          <w:spacing w:val="-4"/>
        </w:rPr>
        <w:t xml:space="preserve"> </w:t>
      </w:r>
      <w:r>
        <w:rPr>
          <w:rFonts w:ascii="Arial" w:hAnsi="Arial"/>
          <w:b/>
          <w:color w:val="0E939A"/>
        </w:rPr>
        <w:t>:</w:t>
      </w:r>
      <w:r>
        <w:rPr>
          <w:rFonts w:ascii="Arial" w:hAnsi="Arial"/>
          <w:b/>
          <w:color w:val="0E939A"/>
          <w:spacing w:val="7"/>
        </w:rPr>
        <w:t xml:space="preserve"> </w:t>
      </w:r>
      <w:r>
        <w:t>Isabelle</w:t>
      </w:r>
      <w:r>
        <w:rPr>
          <w:spacing w:val="5"/>
        </w:rPr>
        <w:t xml:space="preserve"> </w:t>
      </w:r>
      <w:r>
        <w:t>GILLE</w:t>
      </w:r>
      <w:r>
        <w:rPr>
          <w:spacing w:val="7"/>
        </w:rPr>
        <w:t xml:space="preserve"> </w:t>
      </w:r>
      <w:r>
        <w:t>formatrice</w:t>
      </w:r>
      <w:r>
        <w:rPr>
          <w:spacing w:val="4"/>
        </w:rPr>
        <w:t xml:space="preserve"> </w:t>
      </w:r>
      <w:r>
        <w:t>depuis</w:t>
      </w:r>
      <w:r>
        <w:rPr>
          <w:spacing w:val="8"/>
        </w:rPr>
        <w:t xml:space="preserve"> </w:t>
      </w:r>
      <w:r>
        <w:t>2010,</w:t>
      </w:r>
      <w:r>
        <w:rPr>
          <w:spacing w:val="4"/>
        </w:rPr>
        <w:t xml:space="preserve"> </w:t>
      </w:r>
      <w:r>
        <w:t>certifiée</w:t>
      </w:r>
      <w:r>
        <w:rPr>
          <w:spacing w:val="7"/>
        </w:rPr>
        <w:t xml:space="preserve"> </w:t>
      </w:r>
      <w:r>
        <w:t>formatrice</w:t>
      </w:r>
      <w:r>
        <w:rPr>
          <w:spacing w:val="7"/>
        </w:rPr>
        <w:t xml:space="preserve"> </w:t>
      </w:r>
      <w:r>
        <w:t>ICPF</w:t>
      </w:r>
      <w:r>
        <w:rPr>
          <w:spacing w:val="6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t>PSI</w:t>
      </w:r>
      <w:r>
        <w:rPr>
          <w:spacing w:val="4"/>
        </w:rPr>
        <w:t xml:space="preserve"> </w:t>
      </w:r>
      <w:r>
        <w:t>CNEFOP</w:t>
      </w:r>
      <w:r>
        <w:rPr>
          <w:spacing w:val="6"/>
        </w:rPr>
        <w:t xml:space="preserve"> </w:t>
      </w:r>
      <w:r>
        <w:t>et</w:t>
      </w:r>
      <w:r>
        <w:rPr>
          <w:spacing w:val="-53"/>
        </w:rPr>
        <w:t xml:space="preserve"> </w:t>
      </w:r>
      <w:r>
        <w:t>référencée Datadock</w:t>
      </w:r>
      <w:r>
        <w:rPr>
          <w:spacing w:val="-2"/>
        </w:rPr>
        <w:t xml:space="preserve"> </w:t>
      </w:r>
      <w:r>
        <w:t>depuis</w:t>
      </w:r>
      <w:r>
        <w:rPr>
          <w:spacing w:val="-3"/>
        </w:rPr>
        <w:t xml:space="preserve"> </w:t>
      </w:r>
      <w:r>
        <w:t>juillet</w:t>
      </w:r>
      <w:r>
        <w:rPr>
          <w:spacing w:val="-3"/>
        </w:rPr>
        <w:t xml:space="preserve"> </w:t>
      </w:r>
      <w:r>
        <w:t>2017, formée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Codéveloppement</w:t>
      </w:r>
      <w:r>
        <w:rPr>
          <w:spacing w:val="2"/>
        </w:rPr>
        <w:t xml:space="preserve"> </w:t>
      </w:r>
      <w:r>
        <w:t>Professionnel depuis</w:t>
      </w:r>
      <w:r>
        <w:rPr>
          <w:spacing w:val="-1"/>
        </w:rPr>
        <w:t xml:space="preserve"> </w:t>
      </w:r>
      <w:r>
        <w:t>mars</w:t>
      </w:r>
      <w:r>
        <w:rPr>
          <w:spacing w:val="-2"/>
        </w:rPr>
        <w:t xml:space="preserve"> </w:t>
      </w:r>
      <w:r>
        <w:t>2019.</w:t>
      </w:r>
    </w:p>
    <w:p w14:paraId="523D3BD4" w14:textId="77777777" w:rsidR="00D51DAF" w:rsidRDefault="00D51DAF">
      <w:pPr>
        <w:pStyle w:val="Corpsdetexte"/>
        <w:spacing w:before="1"/>
        <w:ind w:left="0"/>
      </w:pPr>
    </w:p>
    <w:p w14:paraId="122D0D1C" w14:textId="77777777" w:rsidR="00D51DAF" w:rsidRDefault="00000000">
      <w:pPr>
        <w:pStyle w:val="Corpsdetexte"/>
      </w:pPr>
      <w:r>
        <w:pict w14:anchorId="45DF9974">
          <v:rect id="_x0000_s1027" style="position:absolute;left:0;text-align:left;margin-left:93.85pt;margin-top:10.45pt;width:2.75pt;height:1.1pt;z-index:15729664;mso-position-horizontal-relative:page" fillcolor="black" stroked="f">
            <w10:wrap anchorx="page"/>
          </v:rect>
        </w:pict>
      </w:r>
      <w:r>
        <w:pict w14:anchorId="2E0EDB19">
          <v:rect id="_x0000_s1026" style="position:absolute;left:0;text-align:left;margin-left:444.5pt;margin-top:10.45pt;width:100.3pt;height:.7pt;z-index:15730176;mso-position-horizontal-relative:page" fillcolor="blue" stroked="f">
            <w10:wrap anchorx="page"/>
          </v:rect>
        </w:pict>
      </w:r>
      <w:r>
        <w:rPr>
          <w:rFonts w:ascii="Arial" w:hAnsi="Arial"/>
          <w:b/>
          <w:color w:val="0E939A"/>
          <w:u w:val="thick" w:color="0E939A"/>
        </w:rPr>
        <w:t>Contact</w:t>
      </w:r>
      <w:r>
        <w:rPr>
          <w:rFonts w:ascii="Arial" w:hAnsi="Arial"/>
          <w:b/>
          <w:color w:val="0E939A"/>
          <w:spacing w:val="-3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tous</w:t>
      </w:r>
      <w:r>
        <w:rPr>
          <w:spacing w:val="-3"/>
        </w:rPr>
        <w:t xml:space="preserve"> </w:t>
      </w:r>
      <w:r>
        <w:t>renseignements</w:t>
      </w:r>
      <w:r>
        <w:rPr>
          <w:spacing w:val="-4"/>
        </w:rPr>
        <w:t xml:space="preserve"> </w:t>
      </w:r>
      <w:r>
        <w:t>complémentaires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Isabelle</w:t>
      </w:r>
      <w:r>
        <w:rPr>
          <w:spacing w:val="-1"/>
        </w:rPr>
        <w:t xml:space="preserve"> </w:t>
      </w:r>
      <w:r>
        <w:t>Gille</w:t>
      </w:r>
      <w:r>
        <w:rPr>
          <w:spacing w:val="-2"/>
        </w:rPr>
        <w:t xml:space="preserve"> </w:t>
      </w:r>
      <w:r>
        <w:t>06/07/65/42/21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hyperlink r:id="rId10">
        <w:r>
          <w:rPr>
            <w:color w:val="0000FF"/>
          </w:rPr>
          <w:t>isabelle.gille@ausus.fr</w:t>
        </w:r>
      </w:hyperlink>
    </w:p>
    <w:p w14:paraId="655C9D86" w14:textId="77777777" w:rsidR="00D51DAF" w:rsidRDefault="00D51DAF">
      <w:pPr>
        <w:pStyle w:val="Corpsdetexte"/>
        <w:ind w:left="0"/>
        <w:rPr>
          <w:sz w:val="12"/>
        </w:rPr>
      </w:pPr>
    </w:p>
    <w:p w14:paraId="2D13F9EB" w14:textId="77777777" w:rsidR="00D51DAF" w:rsidRDefault="00000000">
      <w:pPr>
        <w:pStyle w:val="Corpsdetexte"/>
        <w:spacing w:before="93"/>
        <w:ind w:right="791"/>
        <w:jc w:val="both"/>
      </w:pPr>
      <w:r>
        <w:rPr>
          <w:rFonts w:ascii="Arial" w:hAnsi="Arial"/>
          <w:b/>
          <w:color w:val="0E939A"/>
          <w:u w:val="thick" w:color="0E939A"/>
        </w:rPr>
        <w:t>Accessibilité personnes handicapées</w:t>
      </w:r>
      <w:r>
        <w:rPr>
          <w:rFonts w:ascii="Arial" w:hAnsi="Arial"/>
          <w:b/>
          <w:color w:val="0E939A"/>
        </w:rPr>
        <w:t xml:space="preserve"> </w:t>
      </w:r>
      <w:r>
        <w:rPr>
          <w:rFonts w:ascii="Arial" w:hAnsi="Arial"/>
          <w:b/>
        </w:rPr>
        <w:t xml:space="preserve">: </w:t>
      </w:r>
      <w:r>
        <w:t>Les personnes atteintes de handicap souhaitant suivre cette</w:t>
      </w:r>
      <w:r>
        <w:rPr>
          <w:spacing w:val="-53"/>
        </w:rPr>
        <w:t xml:space="preserve"> </w:t>
      </w:r>
      <w:r>
        <w:t>formation sont invitées à me contacter directement, afin d’étudier ensemble les possibilités de suivre la</w:t>
      </w:r>
      <w:r>
        <w:rPr>
          <w:spacing w:val="-53"/>
        </w:rPr>
        <w:t xml:space="preserve"> </w:t>
      </w:r>
      <w:r>
        <w:t>formation.</w:t>
      </w:r>
    </w:p>
    <w:sectPr w:rsidR="00D51DAF">
      <w:type w:val="continuous"/>
      <w:pgSz w:w="11910" w:h="16840"/>
      <w:pgMar w:top="66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71E07"/>
    <w:multiLevelType w:val="hybridMultilevel"/>
    <w:tmpl w:val="6AE65BA6"/>
    <w:lvl w:ilvl="0" w:tplc="756AEEA2">
      <w:numFmt w:val="bullet"/>
      <w:lvlText w:val=""/>
      <w:lvlJc w:val="left"/>
      <w:pPr>
        <w:ind w:left="1552" w:hanging="361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55503BEA">
      <w:numFmt w:val="bullet"/>
      <w:lvlText w:val="•"/>
      <w:lvlJc w:val="left"/>
      <w:pPr>
        <w:ind w:left="2402" w:hanging="361"/>
      </w:pPr>
      <w:rPr>
        <w:rFonts w:hint="default"/>
        <w:lang w:val="fr-FR" w:eastAsia="en-US" w:bidi="ar-SA"/>
      </w:rPr>
    </w:lvl>
    <w:lvl w:ilvl="2" w:tplc="EAE02E1A">
      <w:numFmt w:val="bullet"/>
      <w:lvlText w:val="•"/>
      <w:lvlJc w:val="left"/>
      <w:pPr>
        <w:ind w:left="3245" w:hanging="361"/>
      </w:pPr>
      <w:rPr>
        <w:rFonts w:hint="default"/>
        <w:lang w:val="fr-FR" w:eastAsia="en-US" w:bidi="ar-SA"/>
      </w:rPr>
    </w:lvl>
    <w:lvl w:ilvl="3" w:tplc="EC88D4E0">
      <w:numFmt w:val="bullet"/>
      <w:lvlText w:val="•"/>
      <w:lvlJc w:val="left"/>
      <w:pPr>
        <w:ind w:left="4087" w:hanging="361"/>
      </w:pPr>
      <w:rPr>
        <w:rFonts w:hint="default"/>
        <w:lang w:val="fr-FR" w:eastAsia="en-US" w:bidi="ar-SA"/>
      </w:rPr>
    </w:lvl>
    <w:lvl w:ilvl="4" w:tplc="21005DEA">
      <w:numFmt w:val="bullet"/>
      <w:lvlText w:val="•"/>
      <w:lvlJc w:val="left"/>
      <w:pPr>
        <w:ind w:left="4930" w:hanging="361"/>
      </w:pPr>
      <w:rPr>
        <w:rFonts w:hint="default"/>
        <w:lang w:val="fr-FR" w:eastAsia="en-US" w:bidi="ar-SA"/>
      </w:rPr>
    </w:lvl>
    <w:lvl w:ilvl="5" w:tplc="4432BD8C">
      <w:numFmt w:val="bullet"/>
      <w:lvlText w:val="•"/>
      <w:lvlJc w:val="left"/>
      <w:pPr>
        <w:ind w:left="5773" w:hanging="361"/>
      </w:pPr>
      <w:rPr>
        <w:rFonts w:hint="default"/>
        <w:lang w:val="fr-FR" w:eastAsia="en-US" w:bidi="ar-SA"/>
      </w:rPr>
    </w:lvl>
    <w:lvl w:ilvl="6" w:tplc="5EF4157E">
      <w:numFmt w:val="bullet"/>
      <w:lvlText w:val="•"/>
      <w:lvlJc w:val="left"/>
      <w:pPr>
        <w:ind w:left="6615" w:hanging="361"/>
      </w:pPr>
      <w:rPr>
        <w:rFonts w:hint="default"/>
        <w:lang w:val="fr-FR" w:eastAsia="en-US" w:bidi="ar-SA"/>
      </w:rPr>
    </w:lvl>
    <w:lvl w:ilvl="7" w:tplc="0B90F660">
      <w:numFmt w:val="bullet"/>
      <w:lvlText w:val="•"/>
      <w:lvlJc w:val="left"/>
      <w:pPr>
        <w:ind w:left="7458" w:hanging="361"/>
      </w:pPr>
      <w:rPr>
        <w:rFonts w:hint="default"/>
        <w:lang w:val="fr-FR" w:eastAsia="en-US" w:bidi="ar-SA"/>
      </w:rPr>
    </w:lvl>
    <w:lvl w:ilvl="8" w:tplc="63AE6206">
      <w:numFmt w:val="bullet"/>
      <w:lvlText w:val="•"/>
      <w:lvlJc w:val="left"/>
      <w:pPr>
        <w:ind w:left="8301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57411673"/>
    <w:multiLevelType w:val="hybridMultilevel"/>
    <w:tmpl w:val="FF82DFCE"/>
    <w:lvl w:ilvl="0" w:tplc="9F2857A6">
      <w:numFmt w:val="bullet"/>
      <w:lvlText w:val="-"/>
      <w:lvlJc w:val="left"/>
      <w:pPr>
        <w:ind w:left="112" w:hanging="122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F8764C22">
      <w:numFmt w:val="bullet"/>
      <w:lvlText w:val="•"/>
      <w:lvlJc w:val="left"/>
      <w:pPr>
        <w:ind w:left="1106" w:hanging="122"/>
      </w:pPr>
      <w:rPr>
        <w:rFonts w:hint="default"/>
        <w:lang w:val="fr-FR" w:eastAsia="en-US" w:bidi="ar-SA"/>
      </w:rPr>
    </w:lvl>
    <w:lvl w:ilvl="2" w:tplc="3970DFF4">
      <w:numFmt w:val="bullet"/>
      <w:lvlText w:val="•"/>
      <w:lvlJc w:val="left"/>
      <w:pPr>
        <w:ind w:left="2093" w:hanging="122"/>
      </w:pPr>
      <w:rPr>
        <w:rFonts w:hint="default"/>
        <w:lang w:val="fr-FR" w:eastAsia="en-US" w:bidi="ar-SA"/>
      </w:rPr>
    </w:lvl>
    <w:lvl w:ilvl="3" w:tplc="41283186">
      <w:numFmt w:val="bullet"/>
      <w:lvlText w:val="•"/>
      <w:lvlJc w:val="left"/>
      <w:pPr>
        <w:ind w:left="3079" w:hanging="122"/>
      </w:pPr>
      <w:rPr>
        <w:rFonts w:hint="default"/>
        <w:lang w:val="fr-FR" w:eastAsia="en-US" w:bidi="ar-SA"/>
      </w:rPr>
    </w:lvl>
    <w:lvl w:ilvl="4" w:tplc="6D84D5C6">
      <w:numFmt w:val="bullet"/>
      <w:lvlText w:val="•"/>
      <w:lvlJc w:val="left"/>
      <w:pPr>
        <w:ind w:left="4066" w:hanging="122"/>
      </w:pPr>
      <w:rPr>
        <w:rFonts w:hint="default"/>
        <w:lang w:val="fr-FR" w:eastAsia="en-US" w:bidi="ar-SA"/>
      </w:rPr>
    </w:lvl>
    <w:lvl w:ilvl="5" w:tplc="C99CEBF0">
      <w:numFmt w:val="bullet"/>
      <w:lvlText w:val="•"/>
      <w:lvlJc w:val="left"/>
      <w:pPr>
        <w:ind w:left="5053" w:hanging="122"/>
      </w:pPr>
      <w:rPr>
        <w:rFonts w:hint="default"/>
        <w:lang w:val="fr-FR" w:eastAsia="en-US" w:bidi="ar-SA"/>
      </w:rPr>
    </w:lvl>
    <w:lvl w:ilvl="6" w:tplc="E78218D4">
      <w:numFmt w:val="bullet"/>
      <w:lvlText w:val="•"/>
      <w:lvlJc w:val="left"/>
      <w:pPr>
        <w:ind w:left="6039" w:hanging="122"/>
      </w:pPr>
      <w:rPr>
        <w:rFonts w:hint="default"/>
        <w:lang w:val="fr-FR" w:eastAsia="en-US" w:bidi="ar-SA"/>
      </w:rPr>
    </w:lvl>
    <w:lvl w:ilvl="7" w:tplc="C3B8DBA6">
      <w:numFmt w:val="bullet"/>
      <w:lvlText w:val="•"/>
      <w:lvlJc w:val="left"/>
      <w:pPr>
        <w:ind w:left="7026" w:hanging="122"/>
      </w:pPr>
      <w:rPr>
        <w:rFonts w:hint="default"/>
        <w:lang w:val="fr-FR" w:eastAsia="en-US" w:bidi="ar-SA"/>
      </w:rPr>
    </w:lvl>
    <w:lvl w:ilvl="8" w:tplc="F464688E">
      <w:numFmt w:val="bullet"/>
      <w:lvlText w:val="•"/>
      <w:lvlJc w:val="left"/>
      <w:pPr>
        <w:ind w:left="8013" w:hanging="122"/>
      </w:pPr>
      <w:rPr>
        <w:rFonts w:hint="default"/>
        <w:lang w:val="fr-FR" w:eastAsia="en-US" w:bidi="ar-SA"/>
      </w:rPr>
    </w:lvl>
  </w:abstractNum>
  <w:num w:numId="1" w16cid:durableId="826869105">
    <w:abstractNumId w:val="1"/>
  </w:num>
  <w:num w:numId="2" w16cid:durableId="85009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1DAF"/>
    <w:rsid w:val="00595386"/>
    <w:rsid w:val="00D5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61309BF"/>
  <w15:docId w15:val="{5D805EAB-F7ED-4E4B-B75E-E90E0C71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11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2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1983" w:right="2104"/>
      <w:jc w:val="center"/>
    </w:pPr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  <w:pPr>
      <w:ind w:left="234" w:hanging="1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sabelle.gille@ausu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PROGRAMME  GÃ©rer avec assertivitÃ© ses prioritÃ©s de manager Oct20.docx</dc:title>
  <dc:creator>Proprietaire</dc:creator>
  <cp:lastModifiedBy>Dan gille</cp:lastModifiedBy>
  <cp:revision>2</cp:revision>
  <dcterms:created xsi:type="dcterms:W3CDTF">2022-12-14T10:34:00Z</dcterms:created>
  <dcterms:modified xsi:type="dcterms:W3CDTF">2022-12-14T10:36:00Z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LastSaved">
    <vt:filetime>2022-12-14T00:00:00Z</vt:filetime>
  </property>
</Properties>
</file>